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89AB3">
      <w:pPr>
        <w:adjustRightInd w:val="0"/>
        <w:snapToGrid w:val="0"/>
        <w:spacing w:line="360" w:lineRule="auto"/>
        <w:jc w:val="center"/>
        <w:rPr>
          <w:b/>
          <w:w w:val="106"/>
          <w:sz w:val="30"/>
          <w:szCs w:val="30"/>
        </w:rPr>
      </w:pPr>
      <w:r>
        <w:rPr>
          <w:rFonts w:hint="eastAsia"/>
          <w:b/>
          <w:w w:val="106"/>
          <w:sz w:val="32"/>
          <w:szCs w:val="32"/>
        </w:rPr>
        <w:t>赤峰市医院</w:t>
      </w:r>
    </w:p>
    <w:p w14:paraId="5E2ED5E5">
      <w:pPr>
        <w:adjustRightInd w:val="0"/>
        <w:snapToGrid w:val="0"/>
        <w:spacing w:line="360" w:lineRule="auto"/>
        <w:jc w:val="center"/>
        <w:rPr>
          <w:rFonts w:ascii="Arial" w:hAnsi="Arial" w:cs="Arial"/>
          <w:b/>
          <w:sz w:val="28"/>
          <w:szCs w:val="28"/>
        </w:rPr>
      </w:pPr>
      <w:r>
        <w:rPr>
          <w:b/>
          <w:w w:val="106"/>
          <w:sz w:val="30"/>
          <w:szCs w:val="30"/>
          <w:lang w:val="zh-CN"/>
        </w:rPr>
        <w:t>知情同意书模板（干预</w:t>
      </w:r>
      <w:r>
        <w:rPr>
          <w:rFonts w:hint="eastAsia"/>
          <w:b/>
          <w:w w:val="106"/>
          <w:sz w:val="30"/>
          <w:szCs w:val="30"/>
        </w:rPr>
        <w:t>性IIT研究</w:t>
      </w:r>
      <w:r>
        <w:rPr>
          <w:b/>
          <w:w w:val="106"/>
          <w:sz w:val="30"/>
          <w:szCs w:val="30"/>
          <w:lang w:val="zh-CN"/>
        </w:rPr>
        <w:t>）</w:t>
      </w:r>
    </w:p>
    <w:p w14:paraId="4D4AFB72">
      <w:pPr>
        <w:adjustRightInd w:val="0"/>
        <w:snapToGrid w:val="0"/>
        <w:spacing w:line="360" w:lineRule="auto"/>
        <w:jc w:val="center"/>
        <w:rPr>
          <w:rFonts w:ascii="Arial" w:hAnsi="Arial" w:cs="Arial"/>
          <w:b/>
          <w:sz w:val="28"/>
          <w:szCs w:val="28"/>
        </w:rPr>
      </w:pPr>
      <w:r>
        <w:rPr>
          <w:rFonts w:ascii="Arial" w:hAnsi="Arial" w:cs="Arial"/>
          <w:b/>
          <w:sz w:val="28"/>
          <w:szCs w:val="28"/>
        </w:rPr>
        <w:t>撰写要求</w:t>
      </w:r>
    </w:p>
    <w:p w14:paraId="7C8C1CDD">
      <w:pPr>
        <w:spacing w:line="360" w:lineRule="auto"/>
        <w:rPr>
          <w:rFonts w:hint="eastAsia" w:ascii="宋体" w:hAnsi="宋体" w:cs="宋体"/>
          <w:sz w:val="24"/>
        </w:rPr>
      </w:pPr>
      <w:r>
        <w:rPr>
          <w:rFonts w:hint="eastAsia" w:ascii="宋体" w:hAnsi="宋体" w:cs="宋体"/>
          <w:sz w:val="24"/>
        </w:rPr>
        <w:t>1. 本知情同意书模板适用于研究者发起的干预性临床研究；</w:t>
      </w:r>
    </w:p>
    <w:p w14:paraId="2DB1C5B4">
      <w:pPr>
        <w:spacing w:line="360" w:lineRule="auto"/>
        <w:rPr>
          <w:rFonts w:hint="eastAsia" w:ascii="宋体" w:hAnsi="宋体" w:cs="宋体"/>
          <w:sz w:val="24"/>
        </w:rPr>
      </w:pPr>
      <w:r>
        <w:rPr>
          <w:rFonts w:hint="eastAsia" w:ascii="宋体" w:hAnsi="宋体" w:cs="宋体"/>
          <w:color w:val="0000FF"/>
          <w:sz w:val="24"/>
        </w:rPr>
        <w:t>2. 单中心临床研究、我院作为牵头单位的多中心临床研究，</w:t>
      </w:r>
      <w:r>
        <w:rPr>
          <w:rFonts w:hint="eastAsia" w:ascii="宋体" w:hAnsi="宋体" w:cs="宋体"/>
          <w:color w:val="FF0000"/>
          <w:sz w:val="24"/>
        </w:rPr>
        <w:t>必须</w:t>
      </w:r>
      <w:r>
        <w:rPr>
          <w:rFonts w:hint="eastAsia" w:ascii="宋体" w:hAnsi="宋体" w:cs="宋体"/>
          <w:color w:val="0000FF"/>
          <w:sz w:val="24"/>
        </w:rPr>
        <w:t>采用本模板；</w:t>
      </w:r>
      <w:r>
        <w:rPr>
          <w:rFonts w:hint="eastAsia" w:ascii="宋体" w:hAnsi="宋体" w:cs="宋体"/>
          <w:sz w:val="24"/>
        </w:rPr>
        <w:t>我院作为参与单位的多中心临床研究，可采用牵头单位的知情同意书，但注意研究人员信息、伦理委员会信息等需修改为我院内容。</w:t>
      </w:r>
    </w:p>
    <w:p w14:paraId="02F1AE3C">
      <w:pPr>
        <w:spacing w:line="360" w:lineRule="auto"/>
        <w:rPr>
          <w:rFonts w:hint="eastAsia" w:ascii="宋体" w:hAnsi="宋体" w:cs="宋体"/>
          <w:sz w:val="24"/>
        </w:rPr>
      </w:pPr>
      <w:r>
        <w:rPr>
          <w:rFonts w:hint="eastAsia" w:ascii="宋体" w:hAnsi="宋体" w:cs="宋体"/>
          <w:sz w:val="24"/>
        </w:rPr>
        <w:t>3. 格式要求：正文为小四号宋体，1.5倍行间距；页脚内容应包括：知情同意书版本号和版本日期（如：版本号V1.0，版本日期202</w:t>
      </w:r>
      <w:r>
        <w:rPr>
          <w:rFonts w:ascii="宋体" w:hAnsi="宋体" w:cs="宋体"/>
          <w:sz w:val="24"/>
        </w:rPr>
        <w:t>6</w:t>
      </w:r>
      <w:r>
        <w:rPr>
          <w:rFonts w:hint="eastAsia" w:ascii="宋体" w:hAnsi="宋体" w:cs="宋体"/>
          <w:sz w:val="24"/>
        </w:rPr>
        <w:t>年2月16日）、页码（如：第1页 共6页）。</w:t>
      </w:r>
    </w:p>
    <w:p w14:paraId="076BD993">
      <w:pPr>
        <w:spacing w:line="360" w:lineRule="auto"/>
        <w:rPr>
          <w:rFonts w:hint="eastAsia" w:ascii="宋体" w:hAnsi="宋体" w:cs="宋体"/>
          <w:sz w:val="24"/>
        </w:rPr>
      </w:pPr>
      <w:r>
        <w:rPr>
          <w:rFonts w:hint="eastAsia" w:ascii="宋体" w:hAnsi="宋体" w:cs="宋体"/>
          <w:sz w:val="24"/>
        </w:rPr>
        <w:t>4. 语言应简明易懂，具有可读性：避免使用医学专业术语，如必须使用应予以解释，一般应适合初中毕业者的阅读能力；避免使用笔画多的字；英文专有名词或缩写首次出现应标注中文全称注释；科学、医学和法律词汇要前后一致。</w:t>
      </w:r>
    </w:p>
    <w:p w14:paraId="55A1F350">
      <w:pPr>
        <w:spacing w:line="360" w:lineRule="auto"/>
        <w:rPr>
          <w:rFonts w:hint="eastAsia" w:ascii="宋体" w:hAnsi="宋体" w:cs="宋体"/>
          <w:sz w:val="24"/>
        </w:rPr>
      </w:pPr>
      <w:r>
        <w:rPr>
          <w:rFonts w:hint="eastAsia" w:ascii="宋体" w:hAnsi="宋体" w:cs="宋体"/>
          <w:sz w:val="24"/>
        </w:rPr>
        <w:t>5. 避免使用有开脱研究人员或研究机构责任的语言；不得使用剥夺研究参与者权利的语言。</w:t>
      </w:r>
    </w:p>
    <w:p w14:paraId="5054BD67">
      <w:pPr>
        <w:spacing w:line="360" w:lineRule="auto"/>
        <w:rPr>
          <w:rFonts w:hint="eastAsia" w:ascii="宋体" w:hAnsi="宋体" w:cs="宋体"/>
          <w:sz w:val="24"/>
        </w:rPr>
      </w:pPr>
      <w:r>
        <w:rPr>
          <w:rFonts w:hint="eastAsia" w:ascii="宋体" w:hAnsi="宋体" w:cs="宋体"/>
          <w:sz w:val="24"/>
        </w:rPr>
        <w:t>6. 参与试验的人员统一称为"研究参与者"。在知情同意书中，应使用第二人称，如“您”或“您的孩子”，避免使用“病人”或“患者”等称谓。</w:t>
      </w:r>
    </w:p>
    <w:p w14:paraId="1D863419">
      <w:pPr>
        <w:spacing w:line="360" w:lineRule="auto"/>
        <w:rPr>
          <w:rFonts w:hint="eastAsia" w:ascii="宋体" w:hAnsi="宋体" w:cs="宋体"/>
          <w:sz w:val="24"/>
        </w:rPr>
      </w:pPr>
      <w:r>
        <w:rPr>
          <w:rFonts w:hint="eastAsia" w:ascii="宋体" w:hAnsi="宋体" w:cs="宋体"/>
          <w:sz w:val="24"/>
        </w:rPr>
        <w:t>7.</w:t>
      </w:r>
      <w:r>
        <w:rPr>
          <w:rFonts w:hint="eastAsia" w:ascii="宋体" w:hAnsi="宋体" w:cs="宋体"/>
          <w:color w:val="0000FF"/>
          <w:sz w:val="24"/>
        </w:rPr>
        <w:t>模板中的蓝色字体为提示性内容，请根据您的研究具体情况和特点，灵活调整并详细描述相关内容；最后蓝色字体需全部删除。</w:t>
      </w:r>
    </w:p>
    <w:p w14:paraId="6E560276">
      <w:pPr>
        <w:spacing w:line="360" w:lineRule="auto"/>
        <w:rPr>
          <w:rFonts w:hint="eastAsia" w:ascii="宋体" w:hAnsi="宋体" w:cs="宋体"/>
          <w:sz w:val="24"/>
        </w:rPr>
      </w:pPr>
      <w:r>
        <w:rPr>
          <w:rFonts w:hint="eastAsia" w:ascii="宋体" w:hAnsi="宋体" w:cs="宋体"/>
          <w:sz w:val="24"/>
        </w:rPr>
        <w:t>8. 撰写过程中，不应照搬模板原文，模板中有的内容并不完全适用于您的研究，不适合的部分应修改或删除。</w:t>
      </w:r>
    </w:p>
    <w:p w14:paraId="6DBCA8EE">
      <w:pPr>
        <w:spacing w:line="360" w:lineRule="auto"/>
        <w:rPr>
          <w:rFonts w:hint="eastAsia" w:ascii="宋体" w:hAnsi="宋体" w:cs="宋体"/>
          <w:sz w:val="24"/>
        </w:rPr>
      </w:pPr>
      <w:r>
        <w:rPr>
          <w:rFonts w:hint="eastAsia" w:ascii="宋体" w:hAnsi="宋体" w:cs="宋体"/>
          <w:sz w:val="24"/>
        </w:rPr>
        <w:t>9.有药物基因组学研究的试验，建议为药物基因组学研究单独设计一份知情同意书。</w:t>
      </w:r>
    </w:p>
    <w:p w14:paraId="6285E2E1">
      <w:pPr>
        <w:spacing w:line="360" w:lineRule="auto"/>
        <w:rPr>
          <w:rFonts w:hint="eastAsia" w:ascii="宋体" w:hAnsi="宋体" w:cs="宋体"/>
          <w:sz w:val="24"/>
        </w:rPr>
      </w:pPr>
      <w:r>
        <w:rPr>
          <w:rFonts w:hint="eastAsia" w:ascii="宋体" w:hAnsi="宋体" w:cs="宋体"/>
          <w:sz w:val="24"/>
        </w:rPr>
        <w:t>10. 有8-18岁未成年人参加的研究，应为未成年人单独设计一份其能理解的知情同意书。</w:t>
      </w:r>
    </w:p>
    <w:p w14:paraId="734D1AA8">
      <w:pPr>
        <w:spacing w:line="360" w:lineRule="auto"/>
        <w:rPr>
          <w:rFonts w:hint="eastAsia" w:ascii="宋体" w:hAnsi="宋体" w:cs="宋体"/>
          <w:sz w:val="24"/>
        </w:rPr>
      </w:pPr>
      <w:r>
        <w:rPr>
          <w:rFonts w:hint="eastAsia" w:ascii="宋体" w:hAnsi="宋体" w:cs="宋体"/>
          <w:sz w:val="24"/>
        </w:rPr>
        <w:t>11</w:t>
      </w:r>
      <w:r>
        <w:rPr>
          <w:rFonts w:ascii="宋体" w:hAnsi="宋体" w:cs="宋体"/>
          <w:sz w:val="24"/>
        </w:rPr>
        <w:t>.</w:t>
      </w:r>
      <w:r>
        <w:rPr>
          <w:rFonts w:hint="eastAsia" w:ascii="宋体" w:hAnsi="宋体" w:cs="宋体"/>
          <w:sz w:val="24"/>
        </w:rPr>
        <w:t>知情同意书相关信息应与研究方案等材料保持一致。</w:t>
      </w:r>
    </w:p>
    <w:p w14:paraId="7A973741">
      <w:pPr>
        <w:widowControl/>
        <w:jc w:val="left"/>
        <w:rPr>
          <w:rFonts w:hint="eastAsia" w:ascii="宋体" w:hAnsi="宋体" w:cs="宋体"/>
          <w:b/>
          <w:w w:val="106"/>
          <w:sz w:val="24"/>
          <w:lang w:val="zh-CN"/>
        </w:rPr>
      </w:pPr>
      <w:r>
        <w:rPr>
          <w:rFonts w:hint="eastAsia" w:ascii="宋体" w:hAnsi="宋体" w:cs="宋体"/>
          <w:color w:val="FF0000"/>
          <w:sz w:val="24"/>
        </w:rPr>
        <w:t>12. 递交文件前，请删除此页</w:t>
      </w:r>
      <w:r>
        <w:rPr>
          <w:rFonts w:hint="eastAsia" w:ascii="宋体" w:hAnsi="宋体" w:cs="宋体"/>
          <w:color w:val="0000FF"/>
          <w:sz w:val="24"/>
        </w:rPr>
        <w:t>。</w:t>
      </w:r>
    </w:p>
    <w:p w14:paraId="4893F15A">
      <w:pPr>
        <w:widowControl/>
        <w:jc w:val="left"/>
        <w:rPr>
          <w:b/>
          <w:w w:val="106"/>
          <w:sz w:val="30"/>
          <w:szCs w:val="30"/>
          <w:lang w:val="zh-CN"/>
        </w:rPr>
      </w:pPr>
      <w:r>
        <w:rPr>
          <w:b/>
          <w:w w:val="106"/>
          <w:sz w:val="30"/>
          <w:szCs w:val="30"/>
          <w:lang w:val="zh-CN"/>
        </w:rPr>
        <w:br w:type="page"/>
      </w:r>
    </w:p>
    <w:p w14:paraId="0E7014F0">
      <w:pPr>
        <w:pStyle w:val="12"/>
        <w:snapToGrid w:val="0"/>
        <w:spacing w:line="360" w:lineRule="auto"/>
        <w:jc w:val="center"/>
        <w:rPr>
          <w:rFonts w:hint="eastAsia" w:ascii="宋体" w:hAnsi="宋体"/>
          <w:color w:val="0000FF"/>
          <w:sz w:val="28"/>
          <w:szCs w:val="28"/>
        </w:rPr>
      </w:pPr>
      <w:r>
        <w:rPr>
          <w:rFonts w:hint="eastAsia" w:ascii="宋体" w:hAnsi="宋体"/>
        </w:rPr>
        <w:t xml:space="preserve"> </w:t>
      </w:r>
      <w:r>
        <w:rPr>
          <w:rFonts w:ascii="宋体" w:hAnsi="宋体"/>
        </w:rPr>
        <w:t xml:space="preserve">                          </w:t>
      </w:r>
      <w:r>
        <w:rPr>
          <w:rFonts w:hint="eastAsia" w:ascii="宋体" w:hAnsi="宋体"/>
        </w:rPr>
        <w:t>研究参与者筛选号：</w:t>
      </w:r>
      <w:r>
        <w:rPr>
          <w:rFonts w:hint="eastAsia" w:ascii="宋体" w:hAnsi="宋体"/>
          <w:u w:val="single"/>
        </w:rPr>
        <w:t xml:space="preserve">           </w:t>
      </w:r>
    </w:p>
    <w:p w14:paraId="3807BB3E">
      <w:pPr>
        <w:pStyle w:val="12"/>
        <w:snapToGrid w:val="0"/>
        <w:spacing w:line="360" w:lineRule="auto"/>
        <w:jc w:val="center"/>
        <w:rPr>
          <w:rFonts w:ascii="Times New Roman" w:hAnsi="Times New Roman" w:cs="Times New Roman"/>
          <w:w w:val="106"/>
          <w:kern w:val="2"/>
          <w:sz w:val="28"/>
          <w:szCs w:val="28"/>
          <w:lang w:val="zh-CN"/>
        </w:rPr>
      </w:pPr>
      <w:r>
        <w:rPr>
          <w:rFonts w:ascii="宋体" w:hAnsi="宋体"/>
          <w:color w:val="0000FF"/>
          <w:sz w:val="28"/>
          <w:szCs w:val="28"/>
        </w:rPr>
        <w:t>此处填写</w:t>
      </w:r>
      <w:r>
        <w:rPr>
          <w:rFonts w:hint="eastAsia" w:ascii="宋体" w:hAnsi="宋体"/>
          <w:b/>
          <w:bCs/>
          <w:color w:val="0000FF"/>
          <w:sz w:val="32"/>
          <w:szCs w:val="32"/>
        </w:rPr>
        <w:t>项目名称</w:t>
      </w:r>
      <w:r>
        <w:rPr>
          <w:rFonts w:hint="eastAsia" w:ascii="宋体" w:hAnsi="宋体"/>
          <w:color w:val="0000FF"/>
          <w:sz w:val="28"/>
          <w:szCs w:val="28"/>
        </w:rPr>
        <w:t>，须与研究方案保持一致</w:t>
      </w:r>
    </w:p>
    <w:p w14:paraId="2DC37248">
      <w:pPr>
        <w:pStyle w:val="12"/>
        <w:snapToGrid w:val="0"/>
        <w:spacing w:line="360" w:lineRule="auto"/>
        <w:jc w:val="center"/>
        <w:rPr>
          <w:rFonts w:ascii="Times New Roman" w:hAnsi="Times New Roman" w:cs="Times New Roman"/>
          <w:b/>
          <w:w w:val="106"/>
          <w:kern w:val="2"/>
          <w:sz w:val="28"/>
          <w:szCs w:val="28"/>
          <w:lang w:val="zh-CN"/>
        </w:rPr>
      </w:pPr>
      <w:r>
        <w:rPr>
          <w:rFonts w:ascii="Times New Roman" w:hAnsi="Times New Roman" w:cs="Times New Roman"/>
          <w:b/>
          <w:w w:val="106"/>
          <w:kern w:val="2"/>
          <w:sz w:val="28"/>
          <w:szCs w:val="28"/>
          <w:lang w:val="zh-CN"/>
        </w:rPr>
        <w:t>知情同意书</w:t>
      </w:r>
    </w:p>
    <w:p w14:paraId="0F55EA69">
      <w:pPr>
        <w:pStyle w:val="12"/>
        <w:numPr>
          <w:ilvl w:val="0"/>
          <w:numId w:val="1"/>
        </w:numPr>
        <w:snapToGrid w:val="0"/>
        <w:spacing w:line="360" w:lineRule="auto"/>
        <w:jc w:val="center"/>
        <w:rPr>
          <w:rFonts w:hint="eastAsia" w:ascii="宋体" w:hAnsi="宋体" w:cs="宋体"/>
          <w:b/>
          <w:kern w:val="2"/>
          <w:sz w:val="28"/>
          <w:szCs w:val="28"/>
        </w:rPr>
      </w:pPr>
      <w:r>
        <w:rPr>
          <w:rFonts w:hint="eastAsia" w:ascii="宋体" w:hAnsi="宋体" w:cs="宋体"/>
          <w:b/>
          <w:kern w:val="2"/>
          <w:sz w:val="28"/>
          <w:szCs w:val="28"/>
        </w:rPr>
        <w:t>研究参与者须知</w:t>
      </w:r>
    </w:p>
    <w:p w14:paraId="15947AA1">
      <w:pPr>
        <w:pStyle w:val="12"/>
        <w:snapToGrid w:val="0"/>
        <w:spacing w:line="360" w:lineRule="auto"/>
        <w:rPr>
          <w:rFonts w:hint="eastAsia" w:ascii="宋体" w:hAnsi="宋体" w:cs="宋体"/>
          <w:b/>
          <w:kern w:val="2"/>
        </w:rPr>
      </w:pPr>
      <w:r>
        <w:rPr>
          <w:rFonts w:hint="eastAsia" w:ascii="宋体" w:hAnsi="宋体" w:cs="宋体"/>
          <w:b/>
          <w:kern w:val="2"/>
        </w:rPr>
        <w:t>尊敬的研究参与者：</w:t>
      </w:r>
    </w:p>
    <w:p w14:paraId="5DAA81B0">
      <w:pPr>
        <w:adjustRightInd w:val="0"/>
        <w:snapToGrid w:val="0"/>
        <w:spacing w:line="360" w:lineRule="auto"/>
        <w:ind w:firstLine="600" w:firstLineChars="250"/>
        <w:rPr>
          <w:rFonts w:hint="eastAsia" w:ascii="宋体" w:hAnsi="宋体" w:cs="宋体"/>
          <w:sz w:val="24"/>
        </w:rPr>
      </w:pPr>
      <w:r>
        <w:rPr>
          <w:rFonts w:hint="eastAsia" w:ascii="宋体" w:hAnsi="宋体" w:cs="宋体"/>
          <w:sz w:val="24"/>
        </w:rPr>
        <w:t>我们计划开展一项名为“</w:t>
      </w:r>
      <w:r>
        <w:rPr>
          <w:rFonts w:hint="eastAsia" w:ascii="宋体" w:hAnsi="宋体" w:cs="宋体"/>
          <w:color w:val="0000FF"/>
          <w:sz w:val="24"/>
        </w:rPr>
        <w:t>项目名称</w:t>
      </w:r>
      <w:r>
        <w:rPr>
          <w:rFonts w:hint="eastAsia" w:ascii="宋体" w:hAnsi="宋体" w:cs="宋体"/>
          <w:sz w:val="24"/>
        </w:rPr>
        <w:t>”的研究，鉴于您的情况可能符合该研究的入组标准，我们诚挚邀请您参与。本知情同意书旨在详细阐述研究的目的、步骤、潜在获益、风险以及可能带来的不便或不适，请您务必仔细阅读，并基于个人情况慎重决定是否参与研究。在研究人员向您解释和讨论知情同意书内容时，如有任何疑问或不明白之处，请随时提出，我们将耐心为您解答。您可以与家人、朋友以及您的医生讨论之后再做决定。</w:t>
      </w:r>
    </w:p>
    <w:p w14:paraId="578604B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若您目前正在参加其他临床研究，请告知研究人员。</w:t>
      </w:r>
    </w:p>
    <w:p w14:paraId="3C98F45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本项研究的项目负责人是</w:t>
      </w:r>
      <w:r>
        <w:rPr>
          <w:rFonts w:hint="eastAsia" w:ascii="宋体" w:hAnsi="宋体" w:cs="宋体"/>
          <w:color w:val="0000FF"/>
          <w:sz w:val="24"/>
        </w:rPr>
        <w:t>******</w:t>
      </w:r>
      <w:r>
        <w:rPr>
          <w:rFonts w:hint="eastAsia" w:ascii="宋体" w:hAnsi="宋体" w:cs="宋体"/>
          <w:sz w:val="24"/>
        </w:rPr>
        <w:t>（</w:t>
      </w:r>
      <w:r>
        <w:rPr>
          <w:rFonts w:hint="eastAsia" w:ascii="宋体" w:hAnsi="宋体" w:cs="宋体"/>
          <w:color w:val="0000FF"/>
          <w:sz w:val="24"/>
        </w:rPr>
        <w:t>单位，科室，姓名，职称</w:t>
      </w:r>
      <w:r>
        <w:rPr>
          <w:rFonts w:hint="eastAsia" w:ascii="宋体" w:hAnsi="宋体" w:cs="宋体"/>
          <w:sz w:val="24"/>
        </w:rPr>
        <w:t>，</w:t>
      </w:r>
      <w:r>
        <w:rPr>
          <w:rFonts w:hint="eastAsia" w:ascii="宋体" w:hAnsi="宋体" w:cs="宋体"/>
          <w:color w:val="0000FF"/>
          <w:sz w:val="24"/>
        </w:rPr>
        <w:t>如赤峰市医院**科***主任医师</w:t>
      </w:r>
      <w:r>
        <w:rPr>
          <w:rFonts w:hint="eastAsia" w:ascii="宋体" w:hAnsi="宋体" w:cs="宋体"/>
          <w:sz w:val="24"/>
        </w:rPr>
        <w:t>），本项研究的申办者/资助方是</w:t>
      </w:r>
      <w:r>
        <w:rPr>
          <w:rFonts w:hint="eastAsia" w:ascii="宋体" w:hAnsi="宋体" w:cs="宋体"/>
          <w:color w:val="0000FF"/>
          <w:sz w:val="24"/>
        </w:rPr>
        <w:t>******</w:t>
      </w:r>
      <w:r>
        <w:rPr>
          <w:rFonts w:hint="eastAsia" w:ascii="宋体" w:hAnsi="宋体" w:cs="宋体"/>
          <w:sz w:val="24"/>
        </w:rPr>
        <w:t>。</w:t>
      </w:r>
    </w:p>
    <w:p w14:paraId="6DA63905">
      <w:pPr>
        <w:adjustRightInd w:val="0"/>
        <w:snapToGrid w:val="0"/>
        <w:spacing w:line="360" w:lineRule="auto"/>
        <w:ind w:firstLine="420" w:firstLineChars="200"/>
        <w:rPr>
          <w:rFonts w:hint="eastAsia" w:ascii="宋体" w:hAnsi="宋体" w:cs="宋体"/>
          <w:color w:val="0000FF"/>
          <w:sz w:val="24"/>
        </w:rPr>
      </w:pPr>
      <w:r>
        <w:rPr>
          <w:rFonts w:hint="eastAsia" w:ascii="宋体" w:hAnsi="宋体" w:cs="宋体"/>
          <w:color w:val="0000FF"/>
          <w:szCs w:val="21"/>
        </w:rPr>
        <w:t>备注：若为多中心研究，请同时列出</w:t>
      </w:r>
      <w:r>
        <w:rPr>
          <w:rFonts w:hint="eastAsia" w:ascii="宋体" w:hAnsi="宋体" w:cs="宋体"/>
          <w:color w:val="FF0000"/>
          <w:szCs w:val="21"/>
        </w:rPr>
        <w:t>组长单位项目负责人和本中心的项目负责人</w:t>
      </w:r>
      <w:r>
        <w:rPr>
          <w:rFonts w:hint="eastAsia" w:ascii="宋体" w:hAnsi="宋体" w:cs="宋体"/>
          <w:color w:val="0000FF"/>
          <w:szCs w:val="21"/>
        </w:rPr>
        <w:t>。请说明研究申办方/资助方，或研究资金来源和名称，如“国家自然科学基金”。若研究为企业资助，请说明资助方的名称。</w:t>
      </w:r>
    </w:p>
    <w:p w14:paraId="6AAECB20">
      <w:pPr>
        <w:adjustRightInd w:val="0"/>
        <w:snapToGrid w:val="0"/>
        <w:spacing w:line="360" w:lineRule="auto"/>
        <w:rPr>
          <w:rFonts w:hint="eastAsia" w:ascii="宋体" w:hAnsi="宋体" w:cs="宋体"/>
          <w:sz w:val="24"/>
        </w:rPr>
      </w:pPr>
    </w:p>
    <w:p w14:paraId="2033D3A1">
      <w:pPr>
        <w:numPr>
          <w:ilvl w:val="0"/>
          <w:numId w:val="2"/>
        </w:numPr>
        <w:adjustRightInd w:val="0"/>
        <w:snapToGrid w:val="0"/>
        <w:spacing w:line="360" w:lineRule="auto"/>
        <w:rPr>
          <w:rFonts w:hint="eastAsia" w:ascii="宋体" w:hAnsi="宋体" w:cs="宋体"/>
          <w:b/>
          <w:sz w:val="24"/>
        </w:rPr>
      </w:pPr>
      <w:r>
        <w:rPr>
          <w:rFonts w:hint="eastAsia" w:ascii="宋体" w:hAnsi="宋体" w:cs="宋体"/>
          <w:b/>
          <w:sz w:val="24"/>
        </w:rPr>
        <w:t>为什么进行这项研究？</w:t>
      </w:r>
    </w:p>
    <w:p w14:paraId="01CD9FB1">
      <w:pPr>
        <w:adjustRightInd w:val="0"/>
        <w:snapToGrid w:val="0"/>
        <w:spacing w:line="360" w:lineRule="auto"/>
        <w:ind w:firstLine="480" w:firstLineChars="200"/>
        <w:rPr>
          <w:rFonts w:hint="eastAsia" w:ascii="宋体" w:hAnsi="宋体" w:cs="宋体"/>
          <w:sz w:val="24"/>
        </w:rPr>
      </w:pPr>
      <w:r>
        <w:rPr>
          <w:rFonts w:hint="eastAsia" w:ascii="宋体" w:hAnsi="宋体" w:cs="宋体"/>
          <w:i/>
          <w:iCs/>
          <w:color w:val="0070C0"/>
          <w:sz w:val="24"/>
        </w:rPr>
        <w:t>简要描述研究的科学问题及其具体目标。</w:t>
      </w:r>
    </w:p>
    <w:p w14:paraId="1B993F1B">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备注：1.对于本研究使用的（包括对照）药物或医疗器械，请明确说明哪些是国家药品监督管理局已批准上市的，哪些是研究性的。如为“未上市</w:t>
      </w:r>
      <w:r>
        <w:rPr>
          <w:rFonts w:ascii="宋体" w:hAnsi="宋体" w:cs="宋体"/>
          <w:color w:val="0000FF"/>
          <w:sz w:val="22"/>
          <w:szCs w:val="22"/>
        </w:rPr>
        <w:t>”</w:t>
      </w:r>
      <w:r>
        <w:rPr>
          <w:rFonts w:hint="eastAsia" w:ascii="宋体" w:hAnsi="宋体" w:cs="宋体"/>
          <w:color w:val="0000FF"/>
          <w:sz w:val="22"/>
          <w:szCs w:val="22"/>
        </w:rPr>
        <w:t>产品，请明确说明其使用还未得到国家药品监督管理局批准，以及目前所处的研究阶段。</w:t>
      </w:r>
    </w:p>
    <w:p w14:paraId="54631FE3">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2.如为超说明书用药或器械，明确说明原说明书的适应症或用法，以及本研究的适应症或用法。</w:t>
      </w:r>
    </w:p>
    <w:p w14:paraId="03EA8182">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3.避免大篇幅介绍分子机制机理。</w:t>
      </w:r>
    </w:p>
    <w:p w14:paraId="704E3CFF">
      <w:pPr>
        <w:adjustRightInd w:val="0"/>
        <w:snapToGrid w:val="0"/>
        <w:spacing w:line="360" w:lineRule="auto"/>
        <w:rPr>
          <w:rFonts w:hint="eastAsia" w:ascii="宋体" w:hAnsi="宋体" w:cs="宋体"/>
          <w:color w:val="0000FF"/>
          <w:sz w:val="24"/>
        </w:rPr>
      </w:pPr>
      <w:r>
        <w:rPr>
          <w:rFonts w:hint="eastAsia" w:ascii="宋体" w:hAnsi="宋体" w:cs="宋体"/>
          <w:color w:val="0000FF"/>
          <w:sz w:val="24"/>
        </w:rPr>
        <w:t xml:space="preserve">    </w:t>
      </w:r>
      <w:r>
        <w:rPr>
          <w:rFonts w:hint="eastAsia" w:ascii="宋体" w:hAnsi="宋体" w:cs="宋体"/>
          <w:color w:val="0000FF"/>
          <w:sz w:val="22"/>
          <w:szCs w:val="22"/>
        </w:rPr>
        <w:t>4.避免原文照搬方案中的立题依据和研究背景。</w:t>
      </w:r>
    </w:p>
    <w:p w14:paraId="4CB573A7">
      <w:pPr>
        <w:adjustRightInd w:val="0"/>
        <w:snapToGrid w:val="0"/>
        <w:spacing w:line="360" w:lineRule="auto"/>
        <w:ind w:firstLine="440" w:firstLineChars="200"/>
        <w:rPr>
          <w:rFonts w:hint="eastAsia" w:ascii="宋体" w:hAnsi="宋体" w:cs="宋体"/>
          <w:color w:val="0000FF"/>
          <w:sz w:val="22"/>
          <w:szCs w:val="22"/>
        </w:rPr>
      </w:pPr>
    </w:p>
    <w:p w14:paraId="6E721B35">
      <w:pPr>
        <w:adjustRightInd w:val="0"/>
        <w:snapToGrid w:val="0"/>
        <w:spacing w:line="360" w:lineRule="auto"/>
        <w:rPr>
          <w:rFonts w:hint="eastAsia" w:ascii="宋体" w:hAnsi="宋体" w:cs="宋体"/>
          <w:b/>
          <w:sz w:val="24"/>
        </w:rPr>
      </w:pPr>
      <w:r>
        <w:rPr>
          <w:rFonts w:hint="eastAsia" w:ascii="宋体" w:hAnsi="宋体" w:cs="宋体"/>
          <w:b/>
          <w:sz w:val="24"/>
        </w:rPr>
        <w:t>2.哪些人将被邀请参加这项研究？</w:t>
      </w:r>
    </w:p>
    <w:p w14:paraId="1C5127CD">
      <w:pPr>
        <w:adjustRightInd w:val="0"/>
        <w:snapToGrid w:val="0"/>
        <w:spacing w:line="360" w:lineRule="auto"/>
        <w:ind w:left="479" w:leftChars="228"/>
        <w:rPr>
          <w:rFonts w:hint="eastAsia" w:ascii="宋体" w:hAnsi="宋体" w:cs="宋体"/>
          <w:sz w:val="24"/>
        </w:rPr>
      </w:pPr>
      <w:r>
        <w:rPr>
          <w:rFonts w:hint="eastAsia" w:ascii="宋体" w:hAnsi="宋体" w:cs="宋体"/>
          <w:sz w:val="24"/>
        </w:rPr>
        <w:t>研究人员将依据您的实际情况和入选排除标准，判断您是否适合参与本研究。</w:t>
      </w:r>
    </w:p>
    <w:p w14:paraId="3D0C5419">
      <w:pPr>
        <w:adjustRightInd w:val="0"/>
        <w:snapToGrid w:val="0"/>
        <w:spacing w:line="360" w:lineRule="auto"/>
        <w:ind w:left="479" w:leftChars="228"/>
        <w:rPr>
          <w:rFonts w:hint="eastAsia" w:ascii="宋体" w:hAnsi="宋体" w:cs="宋体"/>
          <w:sz w:val="24"/>
        </w:rPr>
      </w:pPr>
      <w:r>
        <w:rPr>
          <w:rFonts w:hint="eastAsia" w:ascii="宋体" w:hAnsi="宋体" w:cs="宋体"/>
          <w:sz w:val="24"/>
        </w:rPr>
        <w:t>本研究的入选和排除标准为：</w:t>
      </w:r>
    </w:p>
    <w:p w14:paraId="70BD2221">
      <w:pPr>
        <w:adjustRightInd w:val="0"/>
        <w:snapToGrid w:val="0"/>
        <w:spacing w:line="360" w:lineRule="auto"/>
        <w:ind w:firstLine="480" w:firstLineChars="200"/>
        <w:rPr>
          <w:rFonts w:hint="eastAsia" w:ascii="宋体" w:hAnsi="宋体" w:cs="宋体"/>
          <w:i/>
          <w:iCs/>
          <w:color w:val="0070C0"/>
          <w:sz w:val="24"/>
        </w:rPr>
      </w:pPr>
      <w:r>
        <w:rPr>
          <w:rFonts w:hint="eastAsia" w:ascii="宋体" w:hAnsi="宋体" w:cs="宋体"/>
          <w:i/>
          <w:iCs/>
          <w:color w:val="0070C0"/>
          <w:sz w:val="24"/>
        </w:rPr>
        <w:t>请复制方案中的入排标准</w:t>
      </w:r>
    </w:p>
    <w:p w14:paraId="34C33B31">
      <w:pPr>
        <w:adjustRightInd w:val="0"/>
        <w:snapToGrid w:val="0"/>
        <w:spacing w:line="360" w:lineRule="auto"/>
        <w:ind w:firstLine="480" w:firstLineChars="200"/>
        <w:rPr>
          <w:rFonts w:hint="eastAsia" w:ascii="宋体" w:hAnsi="宋体" w:cs="宋体"/>
          <w:sz w:val="24"/>
        </w:rPr>
      </w:pPr>
    </w:p>
    <w:p w14:paraId="5A74E63B">
      <w:pPr>
        <w:adjustRightInd w:val="0"/>
        <w:snapToGrid w:val="0"/>
        <w:spacing w:line="360" w:lineRule="auto"/>
        <w:rPr>
          <w:rFonts w:hint="eastAsia" w:ascii="宋体" w:hAnsi="宋体" w:cs="宋体"/>
          <w:b/>
          <w:sz w:val="24"/>
        </w:rPr>
      </w:pPr>
      <w:r>
        <w:rPr>
          <w:rFonts w:hint="eastAsia" w:ascii="宋体" w:hAnsi="宋体" w:cs="宋体"/>
          <w:b/>
          <w:sz w:val="24"/>
        </w:rPr>
        <w:t>3.多少人将参与这项研究？</w:t>
      </w:r>
    </w:p>
    <w:p w14:paraId="1AC38F6F">
      <w:pPr>
        <w:adjustRightInd w:val="0"/>
        <w:snapToGrid w:val="0"/>
        <w:spacing w:line="360" w:lineRule="auto"/>
        <w:rPr>
          <w:rFonts w:hint="eastAsia" w:ascii="宋体" w:hAnsi="宋体" w:cs="宋体"/>
          <w:b/>
          <w:sz w:val="24"/>
        </w:rPr>
      </w:pPr>
      <w:r>
        <w:rPr>
          <w:rFonts w:hint="eastAsia" w:ascii="宋体" w:hAnsi="宋体" w:cs="宋体"/>
          <w:b/>
          <w:sz w:val="24"/>
        </w:rPr>
        <w:t xml:space="preserve">    </w:t>
      </w:r>
      <w:r>
        <w:rPr>
          <w:rFonts w:hint="eastAsia" w:ascii="宋体" w:hAnsi="宋体" w:cs="宋体"/>
          <w:i/>
          <w:iCs/>
          <w:color w:val="0070C0"/>
          <w:sz w:val="24"/>
        </w:rPr>
        <w:t>以下表述可根据实际情况</w:t>
      </w:r>
      <w:r>
        <w:rPr>
          <w:rFonts w:hint="eastAsia" w:ascii="宋体" w:hAnsi="宋体" w:cs="宋体"/>
          <w:i/>
          <w:iCs/>
          <w:color w:val="FF0000"/>
          <w:sz w:val="24"/>
        </w:rPr>
        <w:t>选择其一</w:t>
      </w:r>
      <w:r>
        <w:rPr>
          <w:rFonts w:hint="eastAsia" w:ascii="宋体" w:hAnsi="宋体" w:cs="宋体"/>
          <w:i/>
          <w:iCs/>
          <w:sz w:val="24"/>
        </w:rPr>
        <w:t>：</w:t>
      </w:r>
    </w:p>
    <w:p w14:paraId="1CF3567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本研究为单中心临床研究，研究均在赤峰市医院进行，计划招募**名研究参与者。</w:t>
      </w:r>
    </w:p>
    <w:p w14:paraId="2BBFBCF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或：本研究为多中心临床研究，共有**家机构参与，共计划招募**名研究参与者。赤峰市医院为组长单位，计划招募**名研究参与者。</w:t>
      </w:r>
    </w:p>
    <w:p w14:paraId="72194CF4">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sz w:val="24"/>
        </w:rPr>
        <w:t>或：本研究为多中心临床研究，共有**家机构参与，共计划招募**名研究参与者。赤峰市医院为参与单位，计划招募**名研究参与者</w:t>
      </w:r>
      <w:r>
        <w:rPr>
          <w:rFonts w:hint="eastAsia" w:ascii="宋体" w:hAnsi="宋体" w:cs="宋体"/>
          <w:color w:val="0000FF"/>
          <w:sz w:val="24"/>
        </w:rPr>
        <w:t>。</w:t>
      </w:r>
    </w:p>
    <w:p w14:paraId="137A8FD9">
      <w:pPr>
        <w:adjustRightInd w:val="0"/>
        <w:snapToGrid w:val="0"/>
        <w:spacing w:line="360" w:lineRule="auto"/>
        <w:ind w:firstLine="480" w:firstLineChars="200"/>
        <w:rPr>
          <w:rFonts w:hint="eastAsia" w:ascii="宋体" w:hAnsi="宋体" w:cs="宋体"/>
          <w:i/>
          <w:iCs/>
          <w:sz w:val="24"/>
        </w:rPr>
      </w:pPr>
      <w:r>
        <w:rPr>
          <w:rFonts w:hint="eastAsia" w:ascii="宋体" w:hAnsi="宋体" w:cs="宋体"/>
          <w:i/>
          <w:iCs/>
          <w:color w:val="0070C0"/>
          <w:sz w:val="24"/>
        </w:rPr>
        <w:t>如涉及竞争性入组，请说明。</w:t>
      </w:r>
    </w:p>
    <w:p w14:paraId="38CD68E0">
      <w:pPr>
        <w:adjustRightInd w:val="0"/>
        <w:snapToGrid w:val="0"/>
        <w:spacing w:line="360" w:lineRule="auto"/>
        <w:ind w:firstLine="480" w:firstLineChars="200"/>
        <w:rPr>
          <w:rFonts w:hint="eastAsia" w:ascii="宋体" w:hAnsi="宋体" w:cs="宋体"/>
          <w:color w:val="0000FF"/>
          <w:sz w:val="24"/>
        </w:rPr>
      </w:pPr>
    </w:p>
    <w:p w14:paraId="2826DEAA">
      <w:pPr>
        <w:adjustRightInd w:val="0"/>
        <w:snapToGrid w:val="0"/>
        <w:spacing w:line="360" w:lineRule="auto"/>
        <w:rPr>
          <w:rFonts w:hint="eastAsia" w:ascii="宋体" w:hAnsi="宋体" w:cs="宋体"/>
          <w:b/>
          <w:bCs/>
          <w:sz w:val="24"/>
        </w:rPr>
      </w:pPr>
      <w:r>
        <w:rPr>
          <w:rFonts w:hint="eastAsia" w:ascii="宋体" w:hAnsi="宋体" w:cs="宋体"/>
          <w:b/>
          <w:bCs/>
          <w:sz w:val="24"/>
        </w:rPr>
        <w:t>4.本项研究包括哪些内容？</w:t>
      </w:r>
    </w:p>
    <w:p w14:paraId="7B9A0A02">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i/>
          <w:iCs/>
          <w:color w:val="0070C0"/>
          <w:sz w:val="24"/>
        </w:rPr>
        <w:t>说明研究方法，比如怎样将研究参与者分组、如何实施随机和双盲设置、具体的干预措施是什么、随访的时间点和内容有哪些。同时，清晰阐述整个研究流程，从筛选阶段开始，经过试验阶段，直到随访阶段结束，每一步都需列出。</w:t>
      </w:r>
    </w:p>
    <w:p w14:paraId="2CB7F57F">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备注：1.本部分重点要表达：</w:t>
      </w:r>
      <w:r>
        <w:rPr>
          <w:rFonts w:hint="eastAsia" w:ascii="宋体" w:hAnsi="宋体" w:cs="宋体"/>
          <w:color w:val="FF0000"/>
          <w:sz w:val="22"/>
          <w:szCs w:val="22"/>
        </w:rPr>
        <w:t>研究参与者参与研究需要做什么</w:t>
      </w:r>
      <w:r>
        <w:rPr>
          <w:rFonts w:hint="eastAsia" w:ascii="宋体" w:hAnsi="宋体" w:cs="宋体"/>
          <w:color w:val="0000FF"/>
          <w:sz w:val="22"/>
          <w:szCs w:val="22"/>
        </w:rPr>
        <w:t>？ 注意与研究方案描述的“研究人员做什么”加以区分，因此需避免复制研究方案相关信息，而应使用通俗易懂的语言说明研究参与者在研究的“招募－知情同意－筛选－入组－研究干预－随访”等各个环节和不同阶段具体需要做什么。</w:t>
      </w:r>
    </w:p>
    <w:p w14:paraId="3BA81DC6">
      <w:pPr>
        <w:adjustRightInd w:val="0"/>
        <w:snapToGrid w:val="0"/>
        <w:spacing w:line="360" w:lineRule="auto"/>
        <w:rPr>
          <w:rFonts w:hint="eastAsia" w:ascii="宋体" w:hAnsi="宋体" w:cs="宋体"/>
          <w:color w:val="0000FF"/>
          <w:sz w:val="22"/>
          <w:szCs w:val="22"/>
        </w:rPr>
      </w:pPr>
      <w:r>
        <w:rPr>
          <w:rFonts w:hint="eastAsia" w:ascii="宋体" w:hAnsi="宋体" w:cs="宋体"/>
          <w:color w:val="0000FF"/>
          <w:sz w:val="22"/>
          <w:szCs w:val="22"/>
        </w:rPr>
        <w:t>2.特别注意区分“研究参与者的临床常规诊疗活动”与“研究相关活动”，确保精准表述。涉及基于研究目的而进行的相关研究程序、步骤和环节，应重点说明。</w:t>
      </w:r>
    </w:p>
    <w:p w14:paraId="54ECC67F">
      <w:pPr>
        <w:adjustRightInd w:val="0"/>
        <w:snapToGrid w:val="0"/>
        <w:spacing w:line="360" w:lineRule="auto"/>
        <w:rPr>
          <w:rFonts w:hint="eastAsia" w:ascii="宋体" w:hAnsi="宋体" w:cs="宋体"/>
          <w:color w:val="0000FF"/>
          <w:sz w:val="22"/>
          <w:szCs w:val="22"/>
        </w:rPr>
      </w:pPr>
      <w:r>
        <w:rPr>
          <w:rFonts w:hint="eastAsia" w:ascii="宋体" w:hAnsi="宋体" w:cs="宋体"/>
          <w:color w:val="0000FF"/>
          <w:sz w:val="22"/>
          <w:szCs w:val="22"/>
        </w:rPr>
        <w:t>3.对于随机分组的研究，需要予以解释，如：“您将被随</w:t>
      </w:r>
      <w:bookmarkStart w:id="0" w:name="OLE_LINK209"/>
      <w:bookmarkStart w:id="1" w:name="OLE_LINK208"/>
      <w:bookmarkStart w:id="2" w:name="OLE_LINK210"/>
      <w:r>
        <w:rPr>
          <w:rFonts w:hint="eastAsia" w:ascii="宋体" w:hAnsi="宋体" w:cs="宋体"/>
          <w:color w:val="0000FF"/>
          <w:sz w:val="22"/>
          <w:szCs w:val="22"/>
        </w:rPr>
        <w:t>机</w:t>
      </w:r>
      <w:bookmarkEnd w:id="0"/>
      <w:bookmarkEnd w:id="1"/>
      <w:bookmarkEnd w:id="2"/>
      <w:r>
        <w:rPr>
          <w:rFonts w:hint="eastAsia" w:ascii="宋体" w:hAnsi="宋体" w:cs="宋体"/>
          <w:color w:val="0000FF"/>
          <w:sz w:val="22"/>
          <w:szCs w:val="22"/>
        </w:rPr>
        <w:t>分配（像抛硬币一样）到两组中的任意一组（具体说明哪两种情况）。您分配到各组的概率分别为    。</w:t>
      </w:r>
    </w:p>
    <w:p w14:paraId="52F34451">
      <w:pPr>
        <w:adjustRightInd w:val="0"/>
        <w:snapToGrid w:val="0"/>
        <w:spacing w:line="360" w:lineRule="auto"/>
        <w:rPr>
          <w:rFonts w:hint="eastAsia" w:ascii="宋体" w:hAnsi="宋体" w:cs="宋体"/>
          <w:color w:val="0000FF"/>
          <w:sz w:val="22"/>
          <w:szCs w:val="22"/>
        </w:rPr>
      </w:pPr>
      <w:r>
        <w:rPr>
          <w:rFonts w:hint="eastAsia" w:ascii="宋体" w:hAnsi="宋体" w:cs="宋体"/>
          <w:color w:val="0000FF"/>
          <w:sz w:val="22"/>
          <w:szCs w:val="22"/>
        </w:rPr>
        <w:t>4.对于设置安慰剂的研究，需要对安慰剂予以解释，如：“安慰剂是一种外形貌似研究药物的，但不具药效的物质。”</w:t>
      </w:r>
    </w:p>
    <w:p w14:paraId="1D78981C">
      <w:pPr>
        <w:adjustRightInd w:val="0"/>
        <w:snapToGrid w:val="0"/>
        <w:spacing w:line="360" w:lineRule="auto"/>
        <w:rPr>
          <w:rFonts w:hint="eastAsia" w:ascii="宋体" w:hAnsi="宋体" w:cs="宋体"/>
          <w:color w:val="0000FF"/>
          <w:sz w:val="22"/>
          <w:szCs w:val="22"/>
        </w:rPr>
      </w:pPr>
      <w:r>
        <w:rPr>
          <w:rFonts w:hint="eastAsia" w:ascii="宋体" w:hAnsi="宋体" w:cs="宋体"/>
          <w:color w:val="0000FF"/>
          <w:sz w:val="22"/>
          <w:szCs w:val="22"/>
        </w:rPr>
        <w:t>5. 对于研究步骤的描述，请考虑列出时间表，如：“第一天，静脉注射药物，测定血压，填日记卡，等。第二天，心电图检查，抽血4ml进行肝肾功能检查，等。”注意：涉及生物样本采集的，需详细说明采集的种类、时点、量及采集次数。</w:t>
      </w:r>
    </w:p>
    <w:p w14:paraId="778F2EA7">
      <w:pPr>
        <w:adjustRightInd w:val="0"/>
        <w:snapToGrid w:val="0"/>
        <w:spacing w:line="360" w:lineRule="auto"/>
        <w:rPr>
          <w:rFonts w:hint="eastAsia" w:ascii="宋体" w:hAnsi="宋体" w:cs="宋体"/>
          <w:color w:val="0000FF"/>
          <w:sz w:val="24"/>
        </w:rPr>
      </w:pPr>
    </w:p>
    <w:p w14:paraId="428AF6D7">
      <w:pPr>
        <w:adjustRightInd w:val="0"/>
        <w:snapToGrid w:val="0"/>
        <w:spacing w:line="360" w:lineRule="auto"/>
        <w:rPr>
          <w:rFonts w:hint="eastAsia" w:ascii="宋体" w:hAnsi="宋体" w:cs="宋体"/>
          <w:b/>
          <w:bCs/>
          <w:sz w:val="24"/>
        </w:rPr>
      </w:pPr>
      <w:r>
        <w:rPr>
          <w:rFonts w:hint="eastAsia" w:ascii="宋体" w:hAnsi="宋体" w:cs="宋体"/>
          <w:b/>
          <w:bCs/>
          <w:sz w:val="24"/>
        </w:rPr>
        <w:t>5.本项研究会持续多久？</w:t>
      </w:r>
    </w:p>
    <w:p w14:paraId="66A20240">
      <w:pPr>
        <w:adjustRightInd w:val="0"/>
        <w:snapToGrid w:val="0"/>
        <w:spacing w:line="360" w:lineRule="auto"/>
        <w:ind w:firstLine="480" w:firstLineChars="200"/>
        <w:rPr>
          <w:rFonts w:hint="eastAsia" w:ascii="宋体" w:hAnsi="宋体" w:cs="宋体"/>
          <w:i/>
          <w:iCs/>
          <w:color w:val="0070C0"/>
          <w:sz w:val="24"/>
        </w:rPr>
      </w:pPr>
      <w:r>
        <w:rPr>
          <w:rFonts w:hint="eastAsia" w:ascii="宋体" w:hAnsi="宋体" w:cs="宋体"/>
          <w:i/>
          <w:iCs/>
          <w:color w:val="0070C0"/>
          <w:sz w:val="24"/>
        </w:rPr>
        <w:t>请明确描述研究参与者完成所有研究程序和内容所需的时间范围（如几天、几周、几月或几年），并说明是否存在后续随访，以及随访的具体期限。</w:t>
      </w:r>
    </w:p>
    <w:p w14:paraId="79573564">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备注：此处需告知研究参与者本人参加本研究所占用的时间，而非本研究整个的持续时长。</w:t>
      </w:r>
    </w:p>
    <w:p w14:paraId="6884D935">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sz w:val="24"/>
        </w:rPr>
        <w:t>您可以在任何时间选择退出研究而不会丧失您本应获得的任何利益。然而，如果在研究途中您决定退出本研究， 考虑到您的安全性问题，有可能在退出后，会进行一次相关检查。</w:t>
      </w:r>
    </w:p>
    <w:p w14:paraId="41B3A059">
      <w:pPr>
        <w:adjustRightInd w:val="0"/>
        <w:snapToGrid w:val="0"/>
        <w:spacing w:line="360" w:lineRule="auto"/>
        <w:ind w:firstLine="480" w:firstLineChars="200"/>
        <w:rPr>
          <w:rFonts w:hint="eastAsia" w:ascii="宋体" w:hAnsi="宋体" w:cs="宋体"/>
          <w:color w:val="0000FF"/>
          <w:sz w:val="24"/>
        </w:rPr>
      </w:pPr>
    </w:p>
    <w:p w14:paraId="7C48848D">
      <w:pPr>
        <w:adjustRightInd w:val="0"/>
        <w:snapToGrid w:val="0"/>
        <w:spacing w:line="360" w:lineRule="auto"/>
        <w:rPr>
          <w:rFonts w:hint="eastAsia" w:ascii="宋体" w:hAnsi="宋体" w:cs="宋体"/>
          <w:b/>
          <w:sz w:val="24"/>
        </w:rPr>
      </w:pPr>
      <w:r>
        <w:rPr>
          <w:rFonts w:hint="eastAsia" w:ascii="宋体" w:hAnsi="宋体" w:cs="宋体"/>
          <w:b/>
          <w:sz w:val="24"/>
        </w:rPr>
        <w:t>6.参加该研究对我日常生活的影响？</w:t>
      </w:r>
    </w:p>
    <w:p w14:paraId="29439A2E">
      <w:pPr>
        <w:adjustRightInd w:val="0"/>
        <w:snapToGrid w:val="0"/>
        <w:spacing w:line="360" w:lineRule="auto"/>
        <w:ind w:firstLine="480" w:firstLineChars="200"/>
        <w:rPr>
          <w:rFonts w:hint="eastAsia" w:ascii="宋体" w:hAnsi="宋体" w:cs="宋体"/>
          <w:sz w:val="24"/>
        </w:rPr>
      </w:pPr>
      <w:bookmarkStart w:id="3" w:name="OLE_LINK138"/>
      <w:bookmarkStart w:id="4" w:name="OLE_LINK139"/>
      <w:bookmarkStart w:id="5" w:name="OLE_LINK212"/>
      <w:bookmarkStart w:id="6" w:name="OLE_LINK211"/>
      <w:r>
        <w:rPr>
          <w:rFonts w:hint="eastAsia" w:ascii="宋体" w:hAnsi="宋体" w:cs="宋体"/>
          <w:sz w:val="24"/>
        </w:rPr>
        <w:t>当您决定是否参加本研究时，请仔细考虑如上所列的检查和随访对您的日常工作、家庭生活等可能的影响。</w:t>
      </w:r>
      <w:bookmarkEnd w:id="3"/>
      <w:bookmarkEnd w:id="4"/>
      <w:r>
        <w:rPr>
          <w:rFonts w:hint="eastAsia" w:ascii="宋体" w:hAnsi="宋体" w:cs="宋体"/>
          <w:sz w:val="24"/>
        </w:rPr>
        <w:t>请考虑每次回访的具体时间安排及交通便捷性。对于研究中涉及的各项检查和步骤，如有任何疑问或不明之处，欢迎随时向我们咨询。</w:t>
      </w:r>
    </w:p>
    <w:bookmarkEnd w:id="5"/>
    <w:bookmarkEnd w:id="6"/>
    <w:p w14:paraId="361090F5">
      <w:pPr>
        <w:adjustRightInd w:val="0"/>
        <w:snapToGrid w:val="0"/>
        <w:spacing w:line="360" w:lineRule="auto"/>
        <w:ind w:firstLine="480" w:firstLineChars="200"/>
        <w:rPr>
          <w:rFonts w:hint="eastAsia" w:ascii="宋体" w:hAnsi="宋体" w:cs="宋体"/>
          <w:color w:val="0000FF"/>
          <w:sz w:val="24"/>
        </w:rPr>
      </w:pPr>
      <w:bookmarkStart w:id="7" w:name="OLE_LINK214"/>
      <w:bookmarkStart w:id="8" w:name="OLE_LINK213"/>
      <w:r>
        <w:rPr>
          <w:rFonts w:hint="eastAsia" w:ascii="宋体" w:hAnsi="宋体" w:cs="宋体"/>
          <w:color w:val="0000FF"/>
          <w:sz w:val="24"/>
        </w:rPr>
        <w:t>研究期间，您需严格遵守禁止服用某些药物的规定（具体药物包括：***、***）。在未经研究人员同意的情况下，切勿擅自服用任何新药。</w:t>
      </w:r>
    </w:p>
    <w:p w14:paraId="57C0F071">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color w:val="0000FF"/>
          <w:sz w:val="24"/>
        </w:rPr>
        <w:t>研究期间需要注意的饮食等（如适用）</w:t>
      </w:r>
    </w:p>
    <w:p w14:paraId="407E8E6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为确保您的安全及研究结果的有效性，研究期间，我们恳请您不要参与其他任何涉及药物或医疗器械的临床研究。</w:t>
      </w:r>
    </w:p>
    <w:bookmarkEnd w:id="7"/>
    <w:bookmarkEnd w:id="8"/>
    <w:p w14:paraId="18C58FF3">
      <w:pPr>
        <w:adjustRightInd w:val="0"/>
        <w:snapToGrid w:val="0"/>
        <w:spacing w:line="360" w:lineRule="auto"/>
        <w:ind w:firstLine="480" w:firstLineChars="200"/>
        <w:rPr>
          <w:rFonts w:hint="eastAsia" w:ascii="宋体" w:hAnsi="宋体" w:cs="宋体"/>
          <w:iCs/>
          <w:sz w:val="24"/>
          <w:u w:val="single"/>
          <w:lang w:val="en-AU"/>
        </w:rPr>
      </w:pPr>
    </w:p>
    <w:p w14:paraId="25ADA4DE">
      <w:pPr>
        <w:adjustRightInd w:val="0"/>
        <w:snapToGrid w:val="0"/>
        <w:spacing w:line="360" w:lineRule="auto"/>
        <w:rPr>
          <w:rFonts w:hint="eastAsia" w:ascii="宋体" w:hAnsi="宋体" w:cs="宋体"/>
          <w:b/>
          <w:sz w:val="24"/>
        </w:rPr>
      </w:pPr>
      <w:r>
        <w:rPr>
          <w:rFonts w:hint="eastAsia" w:ascii="宋体" w:hAnsi="宋体" w:cs="宋体"/>
          <w:b/>
          <w:sz w:val="24"/>
        </w:rPr>
        <w:t>7.参加本研究可能的风险和不良反应？</w:t>
      </w:r>
    </w:p>
    <w:p w14:paraId="20C09670">
      <w:pPr>
        <w:adjustRightInd w:val="0"/>
        <w:snapToGrid w:val="0"/>
        <w:spacing w:line="360" w:lineRule="auto"/>
        <w:ind w:firstLine="480" w:firstLineChars="200"/>
        <w:rPr>
          <w:rFonts w:hint="eastAsia" w:ascii="宋体" w:hAnsi="宋体" w:cs="宋体"/>
          <w:sz w:val="24"/>
        </w:rPr>
      </w:pPr>
      <w:r>
        <w:rPr>
          <w:rFonts w:hint="eastAsia" w:ascii="宋体" w:hAnsi="宋体" w:cs="宋体"/>
          <w:color w:val="0000FF"/>
          <w:sz w:val="24"/>
        </w:rPr>
        <w:t>您的研究人员将会监控**药物的副作用</w:t>
      </w:r>
      <w:r>
        <w:rPr>
          <w:rFonts w:hint="eastAsia" w:ascii="宋体" w:hAnsi="宋体" w:cs="宋体"/>
          <w:sz w:val="24"/>
        </w:rPr>
        <w:t>。若研究期间，您发生任何副作用或不适，您应立刻向研究人员报告，这是至关重要的。</w:t>
      </w:r>
      <w:r>
        <w:rPr>
          <w:rFonts w:hint="eastAsia" w:ascii="宋体" w:hAnsi="宋体" w:cs="宋体"/>
          <w:color w:val="0000FF"/>
          <w:sz w:val="24"/>
        </w:rPr>
        <w:t>研究人员可能会给您其他的药物来控制副作用</w:t>
      </w:r>
      <w:r>
        <w:rPr>
          <w:rFonts w:hint="eastAsia" w:ascii="宋体" w:hAnsi="宋体" w:cs="宋体"/>
          <w:sz w:val="24"/>
        </w:rPr>
        <w:t>。如果您或您的研究人员认为您无法耐受这些副作用，研究药物可能会完全停用，您可能会退出本研究。</w:t>
      </w:r>
    </w:p>
    <w:p w14:paraId="0B901B43">
      <w:pPr>
        <w:adjustRightInd w:val="0"/>
        <w:snapToGrid w:val="0"/>
        <w:spacing w:line="360" w:lineRule="auto"/>
        <w:ind w:firstLine="440" w:firstLineChars="200"/>
        <w:rPr>
          <w:rFonts w:hint="eastAsia" w:ascii="宋体" w:hAnsi="宋体" w:cs="宋体"/>
          <w:color w:val="0000FF"/>
          <w:sz w:val="24"/>
        </w:rPr>
      </w:pPr>
      <w:r>
        <w:rPr>
          <w:rFonts w:hint="eastAsia" w:ascii="宋体" w:hAnsi="宋体" w:cs="宋体"/>
          <w:color w:val="0000FF"/>
          <w:sz w:val="22"/>
          <w:szCs w:val="22"/>
        </w:rPr>
        <w:t>备注：列举已知的和/或预期的试验药物（包括对照药）不良反应，处理措施，包括研究参与者及</w:t>
      </w:r>
      <w:bookmarkStart w:id="9" w:name="OLE_LINK229"/>
      <w:bookmarkStart w:id="10" w:name="OLE_LINK230"/>
      <w:r>
        <w:rPr>
          <w:rFonts w:hint="eastAsia" w:ascii="宋体" w:hAnsi="宋体" w:cs="宋体"/>
          <w:color w:val="0000FF"/>
          <w:sz w:val="22"/>
          <w:szCs w:val="22"/>
        </w:rPr>
        <w:t>时</w:t>
      </w:r>
      <w:bookmarkEnd w:id="9"/>
      <w:bookmarkEnd w:id="10"/>
      <w:r>
        <w:rPr>
          <w:rFonts w:hint="eastAsia" w:ascii="宋体" w:hAnsi="宋体" w:cs="宋体"/>
          <w:color w:val="0000FF"/>
          <w:sz w:val="22"/>
          <w:szCs w:val="22"/>
        </w:rPr>
        <w:t>告知研究人员，研究人员会采取的医疗措施。</w:t>
      </w:r>
    </w:p>
    <w:p w14:paraId="1307BDA8">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color w:val="0000FF"/>
          <w:sz w:val="24"/>
        </w:rPr>
        <w:t>列举研</w:t>
      </w:r>
      <w:bookmarkStart w:id="11" w:name="OLE_LINK227"/>
      <w:bookmarkStart w:id="12" w:name="OLE_LINK228"/>
      <w:r>
        <w:rPr>
          <w:rFonts w:hint="eastAsia" w:ascii="宋体" w:hAnsi="宋体" w:cs="宋体"/>
          <w:color w:val="0000FF"/>
          <w:sz w:val="24"/>
        </w:rPr>
        <w:t>究</w:t>
      </w:r>
      <w:bookmarkEnd w:id="11"/>
      <w:bookmarkEnd w:id="12"/>
      <w:r>
        <w:rPr>
          <w:rFonts w:hint="eastAsia" w:ascii="宋体" w:hAnsi="宋体" w:cs="宋体"/>
          <w:color w:val="0000FF"/>
          <w:sz w:val="24"/>
        </w:rPr>
        <w:t>相关的其他风险，如：</w:t>
      </w:r>
    </w:p>
    <w:p w14:paraId="090F9DC0">
      <w:pPr>
        <w:adjustRightInd w:val="0"/>
        <w:snapToGrid w:val="0"/>
        <w:spacing w:line="360" w:lineRule="auto"/>
        <w:rPr>
          <w:rFonts w:hint="eastAsia" w:ascii="宋体" w:hAnsi="宋体" w:cs="宋体"/>
          <w:b/>
          <w:szCs w:val="21"/>
        </w:rPr>
      </w:pPr>
      <w:r>
        <w:rPr>
          <w:rFonts w:hint="eastAsia" w:ascii="宋体" w:hAnsi="宋体" w:cs="宋体"/>
          <w:b/>
          <w:szCs w:val="21"/>
        </w:rPr>
        <w:t>X线的风险（放射的风险，造影剂等）</w:t>
      </w:r>
    </w:p>
    <w:p w14:paraId="2B7DA76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胸部x线检查期间，您将会受到微量辐射，此辐射量的危险为：***   。</w:t>
      </w:r>
    </w:p>
    <w:p w14:paraId="698E6B3D">
      <w:pPr>
        <w:adjustRightInd w:val="0"/>
        <w:snapToGrid w:val="0"/>
        <w:spacing w:line="360" w:lineRule="auto"/>
        <w:rPr>
          <w:rFonts w:hint="eastAsia" w:ascii="宋体" w:hAnsi="宋体" w:cs="宋体"/>
          <w:b/>
          <w:szCs w:val="21"/>
        </w:rPr>
      </w:pPr>
      <w:r>
        <w:rPr>
          <w:rFonts w:hint="eastAsia" w:ascii="宋体" w:hAnsi="宋体" w:cs="宋体"/>
          <w:b/>
          <w:szCs w:val="21"/>
        </w:rPr>
        <w:t>抽血的风险</w:t>
      </w:r>
    </w:p>
    <w:p w14:paraId="087EF69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从胳膊抽血的风险包括短暂的不适和/或青紫。尽管可能性很小，也可能出现感染、出血过多、凝血或晕厥的情况。</w:t>
      </w:r>
    </w:p>
    <w:p w14:paraId="18B76716">
      <w:pPr>
        <w:adjustRightInd w:val="0"/>
        <w:snapToGrid w:val="0"/>
        <w:spacing w:line="360" w:lineRule="auto"/>
        <w:rPr>
          <w:rFonts w:hint="eastAsia" w:ascii="宋体" w:hAnsi="宋体" w:cs="宋体"/>
          <w:b/>
          <w:szCs w:val="21"/>
        </w:rPr>
      </w:pPr>
      <w:r>
        <w:rPr>
          <w:rFonts w:hint="eastAsia" w:ascii="宋体" w:hAnsi="宋体" w:cs="宋体"/>
          <w:b/>
          <w:szCs w:val="21"/>
        </w:rPr>
        <w:t>洗脱期的风险</w:t>
      </w:r>
    </w:p>
    <w:p w14:paraId="6A8B549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本研究要求有（</w:t>
      </w:r>
      <w:r>
        <w:rPr>
          <w:rFonts w:hint="eastAsia" w:ascii="宋体" w:hAnsi="宋体" w:cs="宋体"/>
          <w:color w:val="0000FF"/>
          <w:sz w:val="22"/>
          <w:szCs w:val="22"/>
        </w:rPr>
        <w:t>说明时间长短</w:t>
      </w:r>
      <w:r>
        <w:rPr>
          <w:rFonts w:hint="eastAsia" w:ascii="宋体" w:hAnsi="宋体" w:cs="宋体"/>
          <w:szCs w:val="21"/>
        </w:rPr>
        <w:t>）的时间暂停药物治疗（</w:t>
      </w:r>
      <w:r>
        <w:rPr>
          <w:rFonts w:hint="eastAsia" w:ascii="宋体" w:hAnsi="宋体" w:cs="宋体"/>
          <w:color w:val="0000FF"/>
          <w:sz w:val="22"/>
          <w:szCs w:val="22"/>
        </w:rPr>
        <w:t>说明具体药物</w:t>
      </w:r>
      <w:r>
        <w:rPr>
          <w:rFonts w:hint="eastAsia" w:ascii="宋体" w:hAnsi="宋体" w:cs="宋体"/>
          <w:szCs w:val="21"/>
        </w:rPr>
        <w:t>），此期间称之为“洗</w:t>
      </w:r>
      <w:bookmarkStart w:id="13" w:name="OLE_LINK233"/>
      <w:r>
        <w:rPr>
          <w:rFonts w:hint="eastAsia" w:ascii="宋体" w:hAnsi="宋体" w:cs="宋体"/>
          <w:szCs w:val="21"/>
        </w:rPr>
        <w:t>脱</w:t>
      </w:r>
      <w:bookmarkEnd w:id="13"/>
      <w:r>
        <w:rPr>
          <w:rFonts w:hint="eastAsia" w:ascii="宋体" w:hAnsi="宋体" w:cs="宋体"/>
          <w:szCs w:val="21"/>
        </w:rPr>
        <w:t>期”。洗脱期间对您的疾病情况可能会有****影响 （</w:t>
      </w:r>
      <w:r>
        <w:rPr>
          <w:rFonts w:hint="eastAsia" w:ascii="宋体" w:hAnsi="宋体" w:cs="宋体"/>
          <w:color w:val="0000FF"/>
          <w:sz w:val="22"/>
          <w:szCs w:val="22"/>
        </w:rPr>
        <w:t>请根据情况填写</w:t>
      </w:r>
      <w:r>
        <w:rPr>
          <w:rFonts w:hint="eastAsia" w:ascii="宋体" w:hAnsi="宋体" w:cs="宋体"/>
          <w:szCs w:val="21"/>
        </w:rPr>
        <w:t>），您可以向您的研究人员咨询洗脱期间的风险和监护措施。</w:t>
      </w:r>
    </w:p>
    <w:p w14:paraId="7254E343">
      <w:pPr>
        <w:adjustRightInd w:val="0"/>
        <w:snapToGrid w:val="0"/>
        <w:spacing w:line="360" w:lineRule="auto"/>
        <w:rPr>
          <w:rFonts w:hint="eastAsia" w:ascii="宋体" w:hAnsi="宋体" w:cs="宋体"/>
          <w:b/>
          <w:szCs w:val="21"/>
        </w:rPr>
      </w:pPr>
      <w:r>
        <w:rPr>
          <w:rFonts w:hint="eastAsia" w:ascii="宋体" w:hAnsi="宋体" w:cs="宋体"/>
          <w:b/>
          <w:szCs w:val="21"/>
        </w:rPr>
        <w:t>生殖风险</w:t>
      </w:r>
    </w:p>
    <w:p w14:paraId="70A46F7B">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对女性研究参与者：如果您正在哺乳、妊娠，或认为自己可能妊娠或备孕，您不能参加本研究。妊娠或哺乳期间参与本研究，可能给您和婴儿带来目前尚未明确的风险。研究期间会检查育龄女性的妊娠情况。对于使用</w:t>
      </w:r>
      <w:r>
        <w:rPr>
          <w:rFonts w:hint="eastAsia" w:ascii="宋体" w:hAnsi="宋体" w:cs="宋体"/>
          <w:color w:val="0000FF"/>
          <w:szCs w:val="21"/>
        </w:rPr>
        <w:t>***</w:t>
      </w:r>
      <w:r>
        <w:rPr>
          <w:rFonts w:hint="eastAsia" w:ascii="宋体" w:hAnsi="宋体" w:cs="宋体"/>
          <w:szCs w:val="21"/>
        </w:rPr>
        <w:t>药物的女性，尚无信息表明</w:t>
      </w:r>
      <w:r>
        <w:rPr>
          <w:rFonts w:hint="eastAsia" w:ascii="宋体" w:hAnsi="宋体" w:cs="宋体"/>
          <w:color w:val="0000FF"/>
          <w:szCs w:val="21"/>
        </w:rPr>
        <w:t>***</w:t>
      </w:r>
      <w:r>
        <w:rPr>
          <w:rFonts w:hint="eastAsia" w:ascii="宋体" w:hAnsi="宋体" w:cs="宋体"/>
          <w:szCs w:val="21"/>
        </w:rPr>
        <w:t>药物对哺乳或未出生的婴儿是否安全。</w:t>
      </w:r>
    </w:p>
    <w:p w14:paraId="0296513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为参加本研究，您必须避孕。如果您有性生活，您应使用被您、研究人员和申办者都可接受的避孕方法。您必须持续避孕至研究药物最后一次给药的  天后。</w:t>
      </w:r>
    </w:p>
    <w:p w14:paraId="07E1782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在参加本研究期间，如果您妊娠或认为可能妊娠，应立即告诉研究人员，这是至关重要的。如果您妊娠，您将被中止研究，研究人员会与您讨论您应做什么。研究人员会提供给您该项目的联系方式，甚至在研究结束后您也可能被询问妊娠和婴儿方面的问题。</w:t>
      </w:r>
    </w:p>
    <w:p w14:paraId="171C7566">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对男性研究参与者：参与本研究可能会损伤您的精子，而给您在研究期间孕育的孩子带来伤害。这种伤害目前是无法预测的。请您告知您的伴侣这种对未出生婴儿的风险。如果她怀孕，应立即通知研究人员，同时，她也应立即告知自己的医生。</w:t>
      </w:r>
    </w:p>
    <w:p w14:paraId="4FA26D22">
      <w:pPr>
        <w:adjustRightInd w:val="0"/>
        <w:snapToGrid w:val="0"/>
        <w:spacing w:line="360" w:lineRule="auto"/>
        <w:rPr>
          <w:rFonts w:hint="eastAsia" w:ascii="宋体" w:hAnsi="宋体" w:cs="宋体"/>
          <w:b/>
          <w:szCs w:val="21"/>
        </w:rPr>
      </w:pPr>
      <w:r>
        <w:rPr>
          <w:rFonts w:hint="eastAsia" w:ascii="宋体" w:hAnsi="宋体" w:cs="宋体"/>
          <w:b/>
          <w:szCs w:val="21"/>
        </w:rPr>
        <w:t>其他风险</w:t>
      </w:r>
    </w:p>
    <w:p w14:paraId="562DD8E0">
      <w:pPr>
        <w:adjustRightInd w:val="0"/>
        <w:snapToGrid w:val="0"/>
        <w:spacing w:line="360" w:lineRule="auto"/>
        <w:ind w:firstLine="315" w:firstLineChars="150"/>
        <w:rPr>
          <w:rFonts w:hint="eastAsia" w:ascii="宋体" w:hAnsi="宋体" w:cs="宋体"/>
          <w:szCs w:val="21"/>
        </w:rPr>
      </w:pPr>
      <w:r>
        <w:rPr>
          <w:rFonts w:hint="eastAsia" w:ascii="宋体" w:hAnsi="宋体" w:cs="宋体"/>
          <w:szCs w:val="21"/>
        </w:rPr>
        <w:t>还可能存在一些目前无法预知的风险、不适、药物相互作用或不良反应。</w:t>
      </w:r>
    </w:p>
    <w:p w14:paraId="64F63A90">
      <w:pPr>
        <w:adjustRightInd w:val="0"/>
        <w:snapToGrid w:val="0"/>
        <w:spacing w:line="360" w:lineRule="auto"/>
        <w:ind w:firstLine="315" w:firstLineChars="150"/>
        <w:rPr>
          <w:rFonts w:hint="eastAsia" w:ascii="宋体" w:hAnsi="宋体" w:cs="宋体"/>
          <w:szCs w:val="21"/>
        </w:rPr>
      </w:pPr>
      <w:bookmarkStart w:id="14" w:name="OLE_LINK231"/>
      <w:bookmarkStart w:id="15" w:name="OLE_LINK232"/>
      <w:r>
        <w:rPr>
          <w:rFonts w:hint="eastAsia" w:ascii="宋体" w:hAnsi="宋体" w:cs="宋体"/>
          <w:color w:val="0000FF"/>
          <w:szCs w:val="21"/>
        </w:rPr>
        <w:t>如果研究涉及调查问卷，请说明可能引起的心理不适</w:t>
      </w:r>
      <w:r>
        <w:rPr>
          <w:rFonts w:hint="eastAsia" w:ascii="宋体" w:hAnsi="宋体" w:cs="宋体"/>
          <w:szCs w:val="21"/>
        </w:rPr>
        <w:t>，如：</w:t>
      </w:r>
      <w:bookmarkEnd w:id="14"/>
      <w:bookmarkEnd w:id="15"/>
      <w:bookmarkStart w:id="16" w:name="OLE_LINK234"/>
      <w:r>
        <w:rPr>
          <w:rFonts w:hint="eastAsia" w:ascii="宋体" w:hAnsi="宋体" w:cs="宋体"/>
          <w:szCs w:val="21"/>
        </w:rPr>
        <w:t>问卷中的某些问题可能会让您感到不舒服，您可以拒绝回答。</w:t>
      </w:r>
    </w:p>
    <w:p w14:paraId="41333EED">
      <w:pPr>
        <w:adjustRightInd w:val="0"/>
        <w:snapToGrid w:val="0"/>
        <w:spacing w:line="360" w:lineRule="auto"/>
        <w:ind w:firstLine="315" w:firstLineChars="150"/>
        <w:rPr>
          <w:rFonts w:hint="eastAsia" w:ascii="宋体" w:hAnsi="宋体" w:cs="宋体"/>
          <w:color w:val="0000FF"/>
          <w:szCs w:val="21"/>
        </w:rPr>
      </w:pPr>
      <w:r>
        <w:rPr>
          <w:rFonts w:hint="eastAsia" w:ascii="宋体" w:hAnsi="宋体" w:cs="宋体"/>
          <w:color w:val="0000FF"/>
          <w:szCs w:val="21"/>
        </w:rPr>
        <w:t>如果研究涉及个人隐私问题，请说明可能造成的伤害</w:t>
      </w:r>
      <w:r>
        <w:rPr>
          <w:rFonts w:hint="eastAsia" w:ascii="宋体" w:hAnsi="宋体" w:cs="宋体"/>
          <w:szCs w:val="21"/>
        </w:rPr>
        <w:t>，如：如果不慎泄露个人私密信息，可能会给您的工作、学习和生活带来不良影响。</w:t>
      </w:r>
      <w:r>
        <w:rPr>
          <w:rFonts w:hint="eastAsia" w:ascii="宋体" w:hAnsi="宋体" w:cs="宋体"/>
          <w:color w:val="0000FF"/>
          <w:szCs w:val="21"/>
        </w:rPr>
        <w:t>（结合研究实际情况，并说明相应的隐私保护和个人信息安全风险控制措施）</w:t>
      </w:r>
    </w:p>
    <w:bookmarkEnd w:id="16"/>
    <w:p w14:paraId="38D219A3">
      <w:pPr>
        <w:adjustRightInd w:val="0"/>
        <w:snapToGrid w:val="0"/>
        <w:spacing w:line="360" w:lineRule="auto"/>
        <w:rPr>
          <w:rFonts w:hint="eastAsia" w:ascii="宋体" w:hAnsi="宋体" w:cs="宋体"/>
          <w:b/>
          <w:sz w:val="24"/>
        </w:rPr>
      </w:pPr>
    </w:p>
    <w:p w14:paraId="1909A35F">
      <w:pPr>
        <w:adjustRightInd w:val="0"/>
        <w:snapToGrid w:val="0"/>
        <w:spacing w:line="360" w:lineRule="auto"/>
        <w:rPr>
          <w:rFonts w:hint="eastAsia" w:ascii="宋体" w:hAnsi="宋体" w:cs="宋体"/>
          <w:b/>
          <w:sz w:val="24"/>
        </w:rPr>
      </w:pPr>
      <w:r>
        <w:rPr>
          <w:rFonts w:hint="eastAsia" w:ascii="宋体" w:hAnsi="宋体" w:cs="宋体"/>
          <w:b/>
          <w:sz w:val="24"/>
        </w:rPr>
        <w:t>8.参加本研究可能的获益？</w:t>
      </w:r>
    </w:p>
    <w:p w14:paraId="6C0693DE">
      <w:pPr>
        <w:adjustRightInd w:val="0"/>
        <w:snapToGrid w:val="0"/>
        <w:spacing w:line="360" w:lineRule="auto"/>
        <w:ind w:firstLine="480" w:firstLineChars="200"/>
        <w:rPr>
          <w:rFonts w:hint="eastAsia" w:ascii="宋体" w:hAnsi="宋体" w:cs="宋体"/>
          <w:i/>
          <w:iCs/>
          <w:color w:val="0070C0"/>
          <w:sz w:val="24"/>
          <w:lang w:val="en-AU"/>
        </w:rPr>
      </w:pPr>
      <w:r>
        <w:rPr>
          <w:rFonts w:hint="eastAsia" w:ascii="宋体" w:hAnsi="宋体" w:cs="宋体"/>
          <w:i/>
          <w:iCs/>
          <w:color w:val="0070C0"/>
          <w:sz w:val="24"/>
          <w:lang w:val="en-AU"/>
        </w:rPr>
        <w:t>根据实际情况说明研究参与者可能的获益（强调获益的“可能性”）。</w:t>
      </w:r>
    </w:p>
    <w:p w14:paraId="0A57AD39">
      <w:pPr>
        <w:widowControl/>
        <w:adjustRightInd w:val="0"/>
        <w:snapToGrid w:val="0"/>
        <w:spacing w:line="360" w:lineRule="auto"/>
        <w:ind w:firstLine="480" w:firstLineChars="200"/>
        <w:jc w:val="left"/>
        <w:rPr>
          <w:rFonts w:hint="eastAsia" w:ascii="宋体" w:hAnsi="宋体" w:cs="宋体"/>
          <w:sz w:val="24"/>
        </w:rPr>
      </w:pPr>
      <w:r>
        <w:rPr>
          <w:rFonts w:hint="eastAsia" w:ascii="宋体" w:hAnsi="宋体" w:cs="宋体"/>
          <w:color w:val="0000FF"/>
          <w:sz w:val="24"/>
        </w:rPr>
        <w:t>如果本研究可能对研究参与者有直接获益，可描述为</w:t>
      </w:r>
      <w:r>
        <w:rPr>
          <w:rFonts w:hint="eastAsia" w:ascii="宋体" w:hAnsi="宋体" w:cs="宋体"/>
          <w:i/>
          <w:iCs/>
          <w:color w:val="0070C0"/>
          <w:sz w:val="24"/>
        </w:rPr>
        <w:t>：</w:t>
      </w:r>
      <w:r>
        <w:rPr>
          <w:rFonts w:hint="eastAsia" w:ascii="宋体" w:hAnsi="宋体" w:cs="宋体"/>
          <w:sz w:val="24"/>
        </w:rPr>
        <w:t>参与本研究，您的病情有可能得到改善，但请注意，研究结果可能因个体差异而异，且获益并非保证。研究人员会针对症状和主要的不良事件进行临床随访，密切关注您的健康状况。同时，您参与本研究可能将有助于扩展研究人员对***疾病的认识，为将来该疾病的诊疗提供更多的信息。</w:t>
      </w:r>
    </w:p>
    <w:p w14:paraId="11732726">
      <w:pPr>
        <w:adjustRightInd w:val="0"/>
        <w:snapToGrid w:val="0"/>
        <w:spacing w:line="360" w:lineRule="auto"/>
        <w:ind w:firstLine="600" w:firstLineChars="250"/>
        <w:rPr>
          <w:rFonts w:hint="eastAsia" w:ascii="宋体" w:hAnsi="宋体" w:cs="宋体"/>
          <w:sz w:val="24"/>
        </w:rPr>
      </w:pPr>
      <w:r>
        <w:rPr>
          <w:rFonts w:hint="eastAsia" w:ascii="宋体" w:hAnsi="宋体" w:cs="宋体"/>
          <w:color w:val="0000FF"/>
          <w:sz w:val="24"/>
        </w:rPr>
        <w:t>如果本研究对研究参与者无直接获益，但会带来间接获益（社会价值），可描述为</w:t>
      </w:r>
      <w:r>
        <w:rPr>
          <w:rFonts w:hint="eastAsia" w:ascii="宋体" w:hAnsi="宋体" w:cs="宋体"/>
          <w:iCs/>
        </w:rPr>
        <w:t>：</w:t>
      </w:r>
      <w:r>
        <w:rPr>
          <w:rFonts w:hint="eastAsia" w:ascii="宋体" w:hAnsi="宋体" w:cs="宋体"/>
          <w:sz w:val="24"/>
          <w:lang w:val="en-AU"/>
        </w:rPr>
        <w:t>虽然参与本研究对您个人可能没有直接的益处，但您的贡献将为未来面对相似健康挑战的患者群体带来希望，通过您的参与，我们能够为他们提供更有效的治疗方案。</w:t>
      </w:r>
    </w:p>
    <w:p w14:paraId="31861F9D">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备注</w:t>
      </w:r>
      <w:r>
        <w:rPr>
          <w:rFonts w:ascii="宋体" w:hAnsi="宋体" w:cs="宋体"/>
          <w:color w:val="0000FF"/>
          <w:sz w:val="22"/>
          <w:szCs w:val="22"/>
        </w:rPr>
        <w:t>：1.需明确区分直接</w:t>
      </w:r>
      <w:r>
        <w:rPr>
          <w:rFonts w:hint="eastAsia" w:ascii="宋体" w:hAnsi="宋体" w:cs="宋体"/>
          <w:color w:val="0000FF"/>
          <w:sz w:val="22"/>
          <w:szCs w:val="22"/>
        </w:rPr>
        <w:t>获</w:t>
      </w:r>
      <w:r>
        <w:rPr>
          <w:rFonts w:ascii="宋体" w:hAnsi="宋体" w:cs="宋体"/>
          <w:color w:val="0000FF"/>
          <w:sz w:val="22"/>
          <w:szCs w:val="22"/>
        </w:rPr>
        <w:t>益（即研究参与者个人可能获得的潜在益处）与间接</w:t>
      </w:r>
      <w:r>
        <w:rPr>
          <w:rFonts w:hint="eastAsia" w:ascii="宋体" w:hAnsi="宋体" w:cs="宋体"/>
          <w:color w:val="0000FF"/>
          <w:sz w:val="22"/>
          <w:szCs w:val="22"/>
        </w:rPr>
        <w:t>获益</w:t>
      </w:r>
      <w:r>
        <w:rPr>
          <w:rFonts w:ascii="宋体" w:hAnsi="宋体" w:cs="宋体"/>
          <w:color w:val="0000FF"/>
          <w:sz w:val="22"/>
          <w:szCs w:val="22"/>
        </w:rPr>
        <w:t>/社会价值（即对社会或科学领域的贡献）。</w:t>
      </w:r>
    </w:p>
    <w:p w14:paraId="0D4AD9F9">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2.直接获益指研究参与者因参与研究而可能获得的</w:t>
      </w:r>
      <w:r>
        <w:rPr>
          <w:rFonts w:ascii="宋体" w:hAnsi="宋体" w:cs="宋体"/>
          <w:color w:val="0000FF"/>
          <w:sz w:val="22"/>
          <w:szCs w:val="22"/>
        </w:rPr>
        <w:t>个体健康相关的好处，通常与研究干预（如药物、治疗、检查等）直接相关</w:t>
      </w:r>
      <w:r>
        <w:rPr>
          <w:rFonts w:hint="eastAsia" w:ascii="宋体" w:hAnsi="宋体" w:cs="宋体"/>
          <w:color w:val="0000FF"/>
          <w:sz w:val="22"/>
          <w:szCs w:val="22"/>
        </w:rPr>
        <w:t>，可能包括疾病症状改善、生存期延长、健康状况监测等</w:t>
      </w:r>
    </w:p>
    <w:p w14:paraId="148044A9">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3.间接获益/社会价值指研究参与者通过参与研究为社会、科学或未来患者群体带来的</w:t>
      </w:r>
      <w:r>
        <w:rPr>
          <w:rFonts w:ascii="宋体" w:hAnsi="宋体" w:cs="宋体"/>
          <w:color w:val="0000FF"/>
          <w:sz w:val="22"/>
          <w:szCs w:val="22"/>
        </w:rPr>
        <w:t>非个体性贡献，通常与自身健康无直接关联</w:t>
      </w:r>
      <w:r>
        <w:rPr>
          <w:rFonts w:hint="eastAsia" w:ascii="宋体" w:hAnsi="宋体" w:cs="宋体"/>
          <w:color w:val="0000FF"/>
          <w:sz w:val="22"/>
          <w:szCs w:val="22"/>
        </w:rPr>
        <w:t>。包括科学贡献——推动医学知识发展（如揭示疾病机制、验证新疗法）和社会价值——为未来患者提供更优治疗选择的依据。</w:t>
      </w:r>
    </w:p>
    <w:p w14:paraId="4E382993">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4.免费提供的检查和药品器械、交通/营养补贴等不是获益，</w:t>
      </w:r>
      <w:r>
        <w:rPr>
          <w:rFonts w:hint="eastAsia" w:ascii="宋体" w:hAnsi="宋体" w:cs="宋体"/>
          <w:color w:val="FF0000"/>
          <w:sz w:val="22"/>
          <w:szCs w:val="22"/>
        </w:rPr>
        <w:t>请不要在此处描述</w:t>
      </w:r>
      <w:r>
        <w:rPr>
          <w:rFonts w:hint="eastAsia" w:ascii="宋体" w:hAnsi="宋体" w:cs="宋体"/>
          <w:color w:val="0000FF"/>
          <w:sz w:val="22"/>
          <w:szCs w:val="22"/>
        </w:rPr>
        <w:t>；</w:t>
      </w:r>
    </w:p>
    <w:p w14:paraId="5B7D0281">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5.观察性研究、一些以健康人为研究参与者的干预性临床研究无直接获益，请注意如实描述为“无直接获益”。</w:t>
      </w:r>
    </w:p>
    <w:p w14:paraId="263EA876">
      <w:pPr>
        <w:adjustRightInd w:val="0"/>
        <w:snapToGrid w:val="0"/>
        <w:spacing w:line="360" w:lineRule="auto"/>
        <w:rPr>
          <w:rFonts w:hint="eastAsia" w:ascii="宋体" w:hAnsi="宋体" w:cs="宋体"/>
          <w:color w:val="0000FF"/>
          <w:sz w:val="22"/>
          <w:szCs w:val="22"/>
        </w:rPr>
      </w:pPr>
    </w:p>
    <w:p w14:paraId="65C6FD19">
      <w:pPr>
        <w:adjustRightInd w:val="0"/>
        <w:snapToGrid w:val="0"/>
        <w:spacing w:line="360" w:lineRule="auto"/>
        <w:rPr>
          <w:rFonts w:hint="eastAsia" w:ascii="宋体" w:hAnsi="宋体" w:cs="宋体"/>
          <w:b/>
          <w:sz w:val="24"/>
        </w:rPr>
      </w:pPr>
      <w:r>
        <w:rPr>
          <w:rFonts w:hint="eastAsia" w:ascii="宋体" w:hAnsi="宋体" w:cs="宋体"/>
          <w:b/>
          <w:sz w:val="24"/>
        </w:rPr>
        <w:t>9.如果不参加此研究，有没有其他备选治疗方案？</w:t>
      </w:r>
    </w:p>
    <w:p w14:paraId="0421A727">
      <w:pPr>
        <w:adjustRightInd w:val="0"/>
        <w:snapToGrid w:val="0"/>
        <w:spacing w:line="360" w:lineRule="auto"/>
        <w:ind w:firstLine="360" w:firstLineChars="150"/>
        <w:rPr>
          <w:rFonts w:hint="eastAsia" w:ascii="宋体" w:hAnsi="宋体" w:cs="宋体"/>
          <w:color w:val="0000FF"/>
          <w:sz w:val="22"/>
          <w:szCs w:val="22"/>
        </w:rPr>
      </w:pPr>
      <w:bookmarkStart w:id="17" w:name="OLE_LINK240"/>
      <w:bookmarkStart w:id="18" w:name="OLE_LINK242"/>
      <w:bookmarkStart w:id="19" w:name="OLE_LINK241"/>
      <w:bookmarkStart w:id="20" w:name="OLE_LINK244"/>
      <w:r>
        <w:rPr>
          <w:rFonts w:hint="eastAsia" w:ascii="宋体" w:hAnsi="宋体" w:cs="宋体"/>
          <w:sz w:val="24"/>
        </w:rPr>
        <w:t>您可以选择不参加本项研究，这对您获得常规治疗不会带来任何不良影响。</w:t>
      </w:r>
      <w:bookmarkEnd w:id="17"/>
      <w:bookmarkEnd w:id="18"/>
      <w:bookmarkEnd w:id="19"/>
      <w:bookmarkEnd w:id="20"/>
      <w:r>
        <w:rPr>
          <w:rFonts w:hint="eastAsia" w:ascii="宋体" w:hAnsi="宋体" w:cs="宋体"/>
          <w:sz w:val="24"/>
        </w:rPr>
        <w:t>目前，针对您的具体健康状况，常规的治疗方案包括</w:t>
      </w:r>
      <w:r>
        <w:rPr>
          <w:rFonts w:hint="eastAsia" w:ascii="宋体" w:hAnsi="宋体" w:cs="宋体"/>
          <w:color w:val="0000FF"/>
          <w:sz w:val="24"/>
        </w:rPr>
        <w:t>**：****。</w:t>
      </w:r>
    </w:p>
    <w:p w14:paraId="72F42971">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备注：根据实际情况说明常规的治疗方法或治疗药物，并分析利弊。</w:t>
      </w:r>
    </w:p>
    <w:p w14:paraId="54731783">
      <w:pPr>
        <w:adjustRightInd w:val="0"/>
        <w:snapToGrid w:val="0"/>
        <w:spacing w:line="360" w:lineRule="auto"/>
        <w:rPr>
          <w:rFonts w:hint="eastAsia" w:ascii="宋体" w:hAnsi="宋体" w:cs="宋体"/>
          <w:color w:val="0000FF"/>
          <w:sz w:val="24"/>
        </w:rPr>
      </w:pPr>
    </w:p>
    <w:p w14:paraId="2E335D49">
      <w:pPr>
        <w:adjustRightInd w:val="0"/>
        <w:snapToGrid w:val="0"/>
        <w:spacing w:line="360" w:lineRule="auto"/>
        <w:rPr>
          <w:rFonts w:hint="eastAsia" w:ascii="宋体" w:hAnsi="宋体" w:cs="宋体"/>
          <w:b/>
          <w:sz w:val="24"/>
        </w:rPr>
      </w:pPr>
      <w:r>
        <w:rPr>
          <w:rFonts w:hint="eastAsia" w:ascii="宋体" w:hAnsi="宋体" w:cs="宋体"/>
          <w:b/>
          <w:sz w:val="24"/>
        </w:rPr>
        <w:t>10.是否一定要参加并完成本项研究？</w:t>
      </w:r>
    </w:p>
    <w:p w14:paraId="32149089">
      <w:pPr>
        <w:adjustRightInd w:val="0"/>
        <w:snapToGrid w:val="0"/>
        <w:spacing w:line="360" w:lineRule="auto"/>
        <w:ind w:firstLine="475" w:firstLineChars="198"/>
        <w:rPr>
          <w:rFonts w:hint="eastAsia" w:ascii="宋体" w:hAnsi="宋体" w:cs="宋体"/>
          <w:sz w:val="24"/>
        </w:rPr>
      </w:pPr>
      <w:bookmarkStart w:id="21" w:name="OLE_LINK207"/>
      <w:bookmarkStart w:id="22" w:name="OLE_LINK205"/>
      <w:bookmarkStart w:id="23" w:name="OLE_LINK206"/>
      <w:bookmarkStart w:id="24" w:name="OLE_LINK151"/>
      <w:bookmarkStart w:id="25" w:name="OLE_LINK152"/>
      <w:r>
        <w:rPr>
          <w:rFonts w:hint="eastAsia" w:asciiTheme="minorEastAsia" w:hAnsiTheme="minorEastAsia" w:eastAsiaTheme="minorEastAsia" w:cstheme="minorEastAsia"/>
          <w:sz w:val="24"/>
        </w:rPr>
        <w:t>您是否参加这个研究完全是自愿的。如果您不愿意，可以拒绝参加，这对您目前或未来的医疗不会有任何负面影响。即使您同意参加以后，您也可以在任何时间改变主意，告诉研究者退出研究，您的退出不会影响您获得正常的医疗服务。</w:t>
      </w:r>
      <w:r>
        <w:rPr>
          <w:rFonts w:hint="eastAsia" w:ascii="宋体" w:hAnsi="宋体" w:cs="宋体"/>
          <w:sz w:val="24"/>
        </w:rPr>
        <w:t>若您决定停止参与本研究，请及时通知我们，我们将根据您的健康状况提供相应建议和指导。</w:t>
      </w:r>
    </w:p>
    <w:bookmarkEnd w:id="21"/>
    <w:bookmarkEnd w:id="22"/>
    <w:bookmarkEnd w:id="23"/>
    <w:bookmarkEnd w:id="24"/>
    <w:bookmarkEnd w:id="25"/>
    <w:p w14:paraId="358CE1A5">
      <w:pPr>
        <w:adjustRightInd w:val="0"/>
        <w:snapToGrid w:val="0"/>
        <w:spacing w:line="360" w:lineRule="auto"/>
        <w:ind w:firstLine="480" w:firstLineChars="200"/>
        <w:rPr>
          <w:rFonts w:hint="eastAsia" w:asciiTheme="minorEastAsia" w:hAnsiTheme="minorEastAsia" w:eastAsiaTheme="minorEastAsia" w:cstheme="minorEastAsia"/>
          <w:sz w:val="24"/>
        </w:rPr>
      </w:pPr>
      <w:bookmarkStart w:id="26" w:name="OLE_LINK226"/>
      <w:bookmarkStart w:id="27" w:name="OLE_LINK225"/>
      <w:r>
        <w:rPr>
          <w:rFonts w:hint="eastAsia" w:asciiTheme="minorEastAsia" w:hAnsiTheme="minorEastAsia" w:eastAsiaTheme="minorEastAsia" w:cstheme="minorEastAsia"/>
          <w:sz w:val="24"/>
        </w:rPr>
        <w:t>根据方案中止/退出标准，以下情况下会中止您继续参加研究。</w:t>
      </w:r>
    </w:p>
    <w:p w14:paraId="013E7662">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color w:val="0000FF"/>
          <w:sz w:val="24"/>
        </w:rPr>
        <w:t>（1）*</w:t>
      </w:r>
      <w:r>
        <w:rPr>
          <w:rFonts w:ascii="宋体" w:hAnsi="宋体" w:cs="宋体"/>
          <w:color w:val="0000FF"/>
          <w:sz w:val="24"/>
        </w:rPr>
        <w:t>*****</w:t>
      </w:r>
    </w:p>
    <w:p w14:paraId="4E294F4A">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color w:val="0000FF"/>
          <w:sz w:val="24"/>
        </w:rPr>
        <w:t>（2）*</w:t>
      </w:r>
      <w:r>
        <w:rPr>
          <w:rFonts w:ascii="宋体" w:hAnsi="宋体" w:cs="宋体"/>
          <w:color w:val="0000FF"/>
          <w:sz w:val="24"/>
        </w:rPr>
        <w:t>*****</w:t>
      </w:r>
    </w:p>
    <w:p w14:paraId="752B2E7C">
      <w:pPr>
        <w:adjustRightInd w:val="0"/>
        <w:snapToGrid w:val="0"/>
        <w:spacing w:line="360" w:lineRule="auto"/>
        <w:ind w:firstLine="480" w:firstLineChars="200"/>
        <w:rPr>
          <w:rFonts w:hint="eastAsia" w:ascii="宋体" w:hAnsi="宋体" w:cs="宋体"/>
          <w:sz w:val="24"/>
        </w:rPr>
      </w:pPr>
      <w:r>
        <w:rPr>
          <w:rFonts w:hint="eastAsia" w:ascii="宋体" w:hAnsi="宋体" w:cs="宋体"/>
          <w:color w:val="0000FF"/>
          <w:sz w:val="24"/>
        </w:rPr>
        <w:t>（3）*</w:t>
      </w:r>
      <w:r>
        <w:rPr>
          <w:rFonts w:ascii="宋体" w:hAnsi="宋体" w:cs="宋体"/>
          <w:color w:val="0000FF"/>
          <w:sz w:val="24"/>
        </w:rPr>
        <w:t>*****</w:t>
      </w:r>
    </w:p>
    <w:bookmarkEnd w:id="26"/>
    <w:bookmarkEnd w:id="27"/>
    <w:p w14:paraId="4EEB054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若本研究提前终止，我们将立即通知您，并会根据您的健康状况为您规划后续治疗方案。</w:t>
      </w:r>
    </w:p>
    <w:p w14:paraId="6378F0F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对于中途退出的研究参与者，出于安全性考虑，我们有末次随访计划，您有权拒绝。除此之外，</w:t>
      </w:r>
      <w:r>
        <w:rPr>
          <w:rFonts w:hint="eastAsia" w:ascii="宋体" w:hAnsi="宋体" w:cs="宋体"/>
          <w:color w:val="0000FF"/>
          <w:sz w:val="24"/>
        </w:rPr>
        <w:t>希望您将所有未用的研究药品归还您的研究人员（请根据实际情况修订）</w:t>
      </w:r>
      <w:r>
        <w:rPr>
          <w:rFonts w:hint="eastAsia" w:ascii="宋体" w:hAnsi="宋体" w:cs="宋体"/>
          <w:sz w:val="24"/>
        </w:rPr>
        <w:t>。若您退出后，发现新的与您健康和权益相关的信息时，我们可能会再次与您联系。</w:t>
      </w:r>
    </w:p>
    <w:p w14:paraId="0A87487E">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当您决定退出本项研究后，我们将停止收集您与本研究有关的新数据，</w:t>
      </w:r>
      <w:r>
        <w:rPr>
          <w:rFonts w:hint="eastAsia" w:ascii="宋体" w:hAnsi="宋体" w:cs="宋体"/>
          <w:sz w:val="24"/>
        </w:rPr>
        <w:t>但为了保证研究结果的科学性和完整性，您退出研究前已经收集的数据将被保留并用于分析，我们将继续严格保密。但在以下极少数情况下，我们可能会继续使用或透露您的相关信息，即使您已经退出研究或研究已经结束。这些情况包括：除去您的信息将影响研究结果的科学性或对数据安全的评价；为研究、教学或其他活动提供一些有限的信息（这些信息不会包括您的姓名、身份证号码，或者其他能识别您身份的个人信息）；若政府监管部门需对研究进行监督，他们有权要求查阅所有研究信息，包括您当时参与研究的相关数据。</w:t>
      </w:r>
    </w:p>
    <w:p w14:paraId="57204DB9">
      <w:pPr>
        <w:autoSpaceDE w:val="0"/>
        <w:autoSpaceDN w:val="0"/>
        <w:adjustRightInd w:val="0"/>
        <w:spacing w:line="360" w:lineRule="auto"/>
        <w:ind w:firstLine="480" w:firstLineChars="200"/>
        <w:rPr>
          <w:rFonts w:hint="eastAsia" w:ascii="宋体" w:hAnsi="宋体" w:cs="宋体"/>
          <w:sz w:val="24"/>
          <w:lang w:val="zh-CN"/>
        </w:rPr>
      </w:pPr>
    </w:p>
    <w:p w14:paraId="5DAD1E8E">
      <w:pPr>
        <w:numPr>
          <w:ilvl w:val="0"/>
          <w:numId w:val="3"/>
        </w:numPr>
        <w:adjustRightInd w:val="0"/>
        <w:snapToGrid w:val="0"/>
        <w:spacing w:line="360" w:lineRule="auto"/>
        <w:rPr>
          <w:rFonts w:hint="eastAsia" w:ascii="宋体" w:hAnsi="宋体" w:cs="宋体"/>
          <w:b/>
          <w:sz w:val="24"/>
        </w:rPr>
      </w:pPr>
      <w:bookmarkStart w:id="28" w:name="OLE_LINK183"/>
      <w:bookmarkStart w:id="29" w:name="OLE_LINK182"/>
      <w:bookmarkStart w:id="30" w:name="OLE_LINK254"/>
      <w:bookmarkStart w:id="31" w:name="OLE_LINK253"/>
      <w:r>
        <w:rPr>
          <w:rFonts w:hint="eastAsia" w:ascii="宋体" w:hAnsi="宋体" w:cs="宋体"/>
          <w:b/>
          <w:sz w:val="24"/>
        </w:rPr>
        <w:t>参加该项</w:t>
      </w:r>
      <w:bookmarkEnd w:id="28"/>
      <w:bookmarkEnd w:id="29"/>
      <w:r>
        <w:rPr>
          <w:rFonts w:hint="eastAsia" w:ascii="宋体" w:hAnsi="宋体" w:cs="宋体"/>
          <w:b/>
          <w:sz w:val="24"/>
        </w:rPr>
        <w:t>研究的费用？</w:t>
      </w:r>
    </w:p>
    <w:p w14:paraId="02C961C3">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您在参加研究期间（签署知情同意书之后）所需做的研究方案规定的或者研究相关检查和治疗费用都是免费的，包括</w:t>
      </w:r>
      <w:r>
        <w:rPr>
          <w:rFonts w:hint="eastAsia" w:ascii="宋体" w:hAnsi="宋体" w:cs="宋体"/>
          <w:color w:val="0000FF"/>
          <w:sz w:val="24"/>
        </w:rPr>
        <w:t>研究相关的所有实验室检查、影像学检查、</w:t>
      </w:r>
      <w:r>
        <w:rPr>
          <w:rFonts w:ascii="宋体" w:hAnsi="宋体" w:cs="宋体"/>
          <w:color w:val="0000FF"/>
          <w:sz w:val="24"/>
        </w:rPr>
        <w:t>12</w:t>
      </w:r>
      <w:r>
        <w:rPr>
          <w:rFonts w:hint="eastAsia" w:ascii="宋体" w:hAnsi="宋体" w:cs="宋体"/>
          <w:color w:val="0000FF"/>
          <w:sz w:val="24"/>
        </w:rPr>
        <w:t>导联心电图、超声心动图等</w:t>
      </w:r>
      <w:r>
        <w:rPr>
          <w:rFonts w:hint="eastAsia" w:ascii="宋体" w:hAnsi="宋体" w:cs="宋体"/>
          <w:sz w:val="24"/>
        </w:rPr>
        <w:t>，</w:t>
      </w:r>
      <w:r>
        <w:rPr>
          <w:rFonts w:hint="eastAsia" w:ascii="宋体" w:hAnsi="宋体" w:cs="宋体"/>
          <w:color w:val="0000FF"/>
          <w:sz w:val="24"/>
        </w:rPr>
        <w:t>本研究也无偿提供研究期间方案规定的住院费用、研究药物和其他本方案规定的预处理化疗所需药物等</w:t>
      </w:r>
      <w:r>
        <w:rPr>
          <w:rFonts w:hint="eastAsia" w:ascii="宋体" w:hAnsi="宋体" w:cs="宋体"/>
          <w:sz w:val="24"/>
        </w:rPr>
        <w:t>。在您参与研究期间，若研究医生根据您的具体情况建议您接受某些非研究相关的检查或治疗，或您自行决定接受此类检查与治疗，本研究将不承担相关费用。</w:t>
      </w:r>
    </w:p>
    <w:p w14:paraId="0684D437">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每次来研究中心随访，您将获得</w:t>
      </w:r>
      <w:r>
        <w:rPr>
          <w:rFonts w:ascii="宋体" w:hAnsi="宋体" w:cs="宋体"/>
          <w:color w:val="0000FF"/>
          <w:sz w:val="24"/>
        </w:rPr>
        <w:t>200</w:t>
      </w:r>
      <w:r>
        <w:rPr>
          <w:rFonts w:hint="eastAsia" w:ascii="宋体" w:hAnsi="宋体" w:cs="宋体"/>
          <w:sz w:val="24"/>
        </w:rPr>
        <w:t>元</w:t>
      </w:r>
      <w:r>
        <w:rPr>
          <w:rFonts w:ascii="宋体" w:hAnsi="宋体" w:cs="宋体"/>
          <w:sz w:val="24"/>
        </w:rPr>
        <w:t>/</w:t>
      </w:r>
      <w:r>
        <w:rPr>
          <w:rFonts w:hint="eastAsia" w:ascii="宋体" w:hAnsi="宋体" w:cs="宋体"/>
          <w:sz w:val="24"/>
        </w:rPr>
        <w:t>次的交通补助，计划有</w:t>
      </w:r>
      <w:r>
        <w:rPr>
          <w:rFonts w:hint="eastAsia" w:ascii="宋体" w:hAnsi="宋体" w:cs="宋体"/>
          <w:color w:val="0000FF"/>
          <w:sz w:val="24"/>
        </w:rPr>
        <w:t>5</w:t>
      </w:r>
      <w:r>
        <w:rPr>
          <w:rFonts w:hint="eastAsia" w:ascii="宋体" w:hAnsi="宋体" w:cs="宋体"/>
          <w:sz w:val="24"/>
        </w:rPr>
        <w:t>次随访，共计</w:t>
      </w:r>
      <w:r>
        <w:rPr>
          <w:rFonts w:hint="eastAsia" w:ascii="宋体" w:hAnsi="宋体" w:cs="宋体"/>
          <w:color w:val="0000FF"/>
          <w:sz w:val="24"/>
        </w:rPr>
        <w:t>1000</w:t>
      </w:r>
      <w:r>
        <w:rPr>
          <w:rFonts w:hint="eastAsia" w:ascii="宋体" w:hAnsi="宋体" w:cs="宋体"/>
          <w:sz w:val="24"/>
        </w:rPr>
        <w:t>元，将根据您的实际到院访视次数向您支付相应费用。</w:t>
      </w:r>
    </w:p>
    <w:p w14:paraId="62056752">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color w:val="0000FF"/>
          <w:sz w:val="24"/>
        </w:rPr>
        <w:t xml:space="preserve">此外，研究将根据您药代动力学血液样本的采集情况给予您每个采血点 </w:t>
      </w:r>
      <w:r>
        <w:rPr>
          <w:rFonts w:ascii="宋体" w:hAnsi="宋体" w:cs="宋体"/>
          <w:color w:val="0000FF"/>
          <w:sz w:val="24"/>
        </w:rPr>
        <w:t xml:space="preserve">200 </w:t>
      </w:r>
      <w:r>
        <w:rPr>
          <w:rFonts w:hint="eastAsia" w:ascii="宋体" w:hAnsi="宋体" w:cs="宋体"/>
          <w:color w:val="0000FF"/>
          <w:sz w:val="24"/>
        </w:rPr>
        <w:t>元的营养补偿，按照实际抽取次数支付。如您接受脑脊液采集，将给予您每次 200 元营养补助。</w:t>
      </w:r>
    </w:p>
    <w:p w14:paraId="205C57FD">
      <w:pPr>
        <w:adjustRightInd w:val="0"/>
        <w:snapToGrid w:val="0"/>
        <w:spacing w:line="360" w:lineRule="auto"/>
        <w:rPr>
          <w:rFonts w:hint="eastAsia" w:ascii="宋体" w:hAnsi="宋体" w:cs="宋体"/>
          <w:b/>
          <w:sz w:val="24"/>
        </w:rPr>
      </w:pPr>
    </w:p>
    <w:bookmarkEnd w:id="30"/>
    <w:bookmarkEnd w:id="31"/>
    <w:p w14:paraId="08D1AD44">
      <w:pPr>
        <w:pStyle w:val="6"/>
        <w:widowControl/>
        <w:shd w:val="clear" w:color="auto" w:fill="FFFFFF"/>
        <w:spacing w:beforeAutospacing="0" w:afterAutospacing="0" w:line="360" w:lineRule="auto"/>
        <w:ind w:firstLine="420"/>
        <w:rPr>
          <w:rFonts w:hint="eastAsia" w:ascii="宋体" w:hAnsi="宋体" w:cs="宋体"/>
          <w:color w:val="FF0000"/>
          <w:kern w:val="2"/>
          <w:sz w:val="22"/>
          <w:szCs w:val="22"/>
        </w:rPr>
      </w:pPr>
      <w:r>
        <w:rPr>
          <w:rFonts w:hint="eastAsia" w:ascii="宋体" w:hAnsi="宋体" w:cs="宋体"/>
          <w:b/>
        </w:rPr>
        <w:t xml:space="preserve"> </w:t>
      </w:r>
      <w:r>
        <w:rPr>
          <w:rFonts w:hint="eastAsia" w:ascii="宋体" w:hAnsi="宋体" w:cs="宋体"/>
          <w:color w:val="0000FF"/>
          <w:kern w:val="2"/>
          <w:sz w:val="22"/>
          <w:szCs w:val="22"/>
        </w:rPr>
        <w:t>备注：1.2024版《医疗卫生机构开展研究人员发起的临床研究管理办法》第十一条规定：医疗卫生机构和研究人员应当对</w:t>
      </w:r>
      <w:r>
        <w:rPr>
          <w:rFonts w:hint="eastAsia" w:ascii="宋体" w:hAnsi="宋体" w:cs="宋体"/>
          <w:b/>
          <w:bCs/>
          <w:color w:val="FF0000"/>
          <w:kern w:val="2"/>
          <w:sz w:val="22"/>
          <w:szCs w:val="22"/>
        </w:rPr>
        <w:t>干预性研究</w:t>
      </w:r>
      <w:r>
        <w:rPr>
          <w:rFonts w:hint="eastAsia" w:ascii="宋体" w:hAnsi="宋体" w:cs="宋体"/>
          <w:color w:val="0000FF"/>
          <w:kern w:val="2"/>
          <w:sz w:val="22"/>
          <w:szCs w:val="22"/>
        </w:rPr>
        <w:t>可能出现的风险进行评估，具备与风险相适应的处置能力，妥善保护干预性研究的研究参与者的健康权益，</w:t>
      </w:r>
      <w:r>
        <w:rPr>
          <w:rFonts w:hint="eastAsia" w:ascii="宋体" w:hAnsi="宋体" w:cs="宋体"/>
          <w:color w:val="FF0000"/>
          <w:kern w:val="2"/>
          <w:sz w:val="22"/>
          <w:szCs w:val="22"/>
        </w:rPr>
        <w:t>不得违反临床研究管理规定向研究参与者收取与研究相关的费用，对于研究参与者在受试过程中支出的合理费用还应当给予适当补偿。</w:t>
      </w:r>
    </w:p>
    <w:p w14:paraId="1F9B51CA">
      <w:pPr>
        <w:adjustRightInd w:val="0"/>
        <w:snapToGrid w:val="0"/>
        <w:spacing w:line="360" w:lineRule="auto"/>
        <w:ind w:firstLine="440" w:firstLineChars="200"/>
        <w:rPr>
          <w:rFonts w:hint="eastAsia" w:ascii="宋体" w:hAnsi="宋体" w:cs="宋体"/>
          <w:color w:val="0000FF"/>
          <w:sz w:val="22"/>
          <w:szCs w:val="22"/>
          <w:lang w:val="en-AU"/>
        </w:rPr>
      </w:pPr>
      <w:bookmarkStart w:id="32" w:name="OLE_LINK186"/>
      <w:bookmarkStart w:id="33" w:name="OLE_LINK187"/>
      <w:r>
        <w:rPr>
          <w:rFonts w:hint="eastAsia" w:ascii="宋体" w:hAnsi="宋体" w:cs="宋体"/>
          <w:color w:val="0000FF"/>
          <w:sz w:val="22"/>
          <w:szCs w:val="22"/>
        </w:rPr>
        <w:t>2.本部分应</w:t>
      </w:r>
      <w:r>
        <w:rPr>
          <w:rFonts w:hint="eastAsia" w:ascii="宋体" w:hAnsi="宋体" w:cs="宋体"/>
          <w:color w:val="0000FF"/>
          <w:sz w:val="22"/>
          <w:szCs w:val="22"/>
          <w:lang w:val="en-AU"/>
        </w:rPr>
        <w:t>详细阐明</w:t>
      </w:r>
      <w:r>
        <w:rPr>
          <w:rFonts w:hint="eastAsia" w:ascii="宋体" w:hAnsi="宋体" w:cs="宋体"/>
          <w:color w:val="0000FF"/>
          <w:sz w:val="22"/>
          <w:szCs w:val="22"/>
        </w:rPr>
        <w:t>研究相关费用和常规诊疗费用各由哪方负责，这些费用包括药物、器械、检查、护理、医师服务费等。</w:t>
      </w:r>
      <w:r>
        <w:rPr>
          <w:rFonts w:hint="eastAsia" w:ascii="宋体" w:hAnsi="宋体" w:cs="宋体"/>
          <w:color w:val="0000FF"/>
          <w:sz w:val="22"/>
          <w:szCs w:val="22"/>
          <w:lang w:val="en-AU"/>
        </w:rPr>
        <w:t>说明参加本研究不会给研究参与者增加常规治疗/检查/操作之外的额外费用。如果参加本研究给研究参与者带来潜在的额外花费（对这些花费他们也不会得到补偿），请务必在此部分阐明。</w:t>
      </w:r>
    </w:p>
    <w:p w14:paraId="0FEA4FCD">
      <w:pPr>
        <w:adjustRightInd w:val="0"/>
        <w:snapToGrid w:val="0"/>
        <w:spacing w:line="360" w:lineRule="auto"/>
        <w:ind w:firstLine="440" w:firstLineChars="200"/>
        <w:rPr>
          <w:rFonts w:hint="eastAsia" w:ascii="宋体" w:hAnsi="宋体" w:cs="宋体"/>
          <w:color w:val="0000FF"/>
          <w:sz w:val="22"/>
          <w:szCs w:val="22"/>
          <w:lang w:val="en-AU"/>
        </w:rPr>
      </w:pPr>
      <w:r>
        <w:rPr>
          <w:rFonts w:hint="eastAsia" w:ascii="宋体" w:hAnsi="宋体" w:cs="宋体"/>
          <w:color w:val="0000FF"/>
          <w:sz w:val="22"/>
          <w:szCs w:val="22"/>
        </w:rPr>
        <w:t>3.</w:t>
      </w:r>
      <w:r>
        <w:rPr>
          <w:rFonts w:hint="eastAsia" w:ascii="宋体" w:hAnsi="宋体" w:cs="宋体"/>
          <w:color w:val="0000FF"/>
          <w:sz w:val="22"/>
          <w:szCs w:val="22"/>
          <w:lang w:val="en-AU"/>
        </w:rPr>
        <w:t>请明确说明是否有交通费、误工费等额外补偿。如有，请详细列出补偿金额、预计发放时间及发放方式。补偿将按照随访次数按比例分配，确保每次随访都能获得相应补偿，而非研究结束后统一发放。如无补偿，也请明确说明。</w:t>
      </w:r>
    </w:p>
    <w:bookmarkEnd w:id="32"/>
    <w:bookmarkEnd w:id="33"/>
    <w:p w14:paraId="70A69A24">
      <w:pPr>
        <w:adjustRightInd w:val="0"/>
        <w:snapToGrid w:val="0"/>
        <w:spacing w:line="360" w:lineRule="auto"/>
        <w:ind w:firstLine="440" w:firstLineChars="200"/>
        <w:rPr>
          <w:rFonts w:hint="eastAsia" w:ascii="宋体" w:hAnsi="宋体" w:cs="宋体"/>
          <w:color w:val="0000FF"/>
          <w:sz w:val="22"/>
          <w:szCs w:val="22"/>
          <w:lang w:val="en-AU"/>
        </w:rPr>
      </w:pPr>
      <w:bookmarkStart w:id="34" w:name="OLE_LINK239"/>
      <w:bookmarkStart w:id="35" w:name="OLE_LINK237"/>
      <w:bookmarkStart w:id="36" w:name="OLE_LINK238"/>
      <w:r>
        <w:rPr>
          <w:rFonts w:hint="eastAsia" w:ascii="宋体" w:hAnsi="宋体" w:cs="宋体"/>
          <w:color w:val="0000FF"/>
          <w:sz w:val="22"/>
          <w:szCs w:val="22"/>
        </w:rPr>
        <w:t>4.</w:t>
      </w:r>
      <w:r>
        <w:rPr>
          <w:rFonts w:hint="eastAsia" w:ascii="宋体" w:hAnsi="宋体" w:cs="宋体"/>
          <w:color w:val="0000FF"/>
          <w:sz w:val="22"/>
          <w:szCs w:val="22"/>
          <w:lang w:val="en-AU"/>
        </w:rPr>
        <w:t>说明是否有报酬。若有报酬，说明数额及支付方式，以及自行退出和中止时的处理。</w:t>
      </w:r>
    </w:p>
    <w:p w14:paraId="4F757CB2">
      <w:pPr>
        <w:adjustRightInd w:val="0"/>
        <w:snapToGrid w:val="0"/>
        <w:spacing w:line="360" w:lineRule="auto"/>
        <w:ind w:firstLine="440" w:firstLineChars="200"/>
        <w:rPr>
          <w:rFonts w:hint="eastAsia" w:ascii="宋体" w:hAnsi="宋体" w:cs="宋体"/>
          <w:color w:val="0000FF"/>
          <w:sz w:val="22"/>
          <w:szCs w:val="22"/>
          <w:lang w:val="en-AU"/>
        </w:rPr>
      </w:pPr>
    </w:p>
    <w:bookmarkEnd w:id="34"/>
    <w:bookmarkEnd w:id="35"/>
    <w:bookmarkEnd w:id="36"/>
    <w:p w14:paraId="3385109B">
      <w:pPr>
        <w:numPr>
          <w:ilvl w:val="0"/>
          <w:numId w:val="4"/>
        </w:numPr>
        <w:adjustRightInd w:val="0"/>
        <w:snapToGrid w:val="0"/>
        <w:spacing w:line="360" w:lineRule="auto"/>
        <w:rPr>
          <w:rFonts w:hint="eastAsia" w:ascii="宋体" w:hAnsi="宋体" w:cs="宋体"/>
          <w:b/>
          <w:sz w:val="24"/>
        </w:rPr>
      </w:pPr>
      <w:r>
        <w:rPr>
          <w:rFonts w:hint="eastAsia" w:ascii="宋体" w:hAnsi="宋体" w:cs="宋体"/>
          <w:b/>
          <w:sz w:val="24"/>
        </w:rPr>
        <w:t>发生研究相关伤害的处理？</w:t>
      </w:r>
    </w:p>
    <w:p w14:paraId="13DBA6EF">
      <w:pPr>
        <w:pStyle w:val="17"/>
        <w:adjustRightInd w:val="0"/>
        <w:snapToGrid w:val="0"/>
        <w:spacing w:line="360" w:lineRule="auto"/>
        <w:ind w:left="420" w:firstLine="0" w:firstLineChars="0"/>
        <w:rPr>
          <w:rFonts w:hint="eastAsia" w:ascii="宋体" w:hAnsi="宋体" w:cs="宋体"/>
          <w:i/>
          <w:iCs/>
          <w:color w:val="0070C0"/>
          <w:sz w:val="24"/>
        </w:rPr>
      </w:pPr>
      <w:bookmarkStart w:id="37" w:name="OLE_LINK245"/>
      <w:bookmarkStart w:id="38" w:name="OLE_LINK243"/>
      <w:bookmarkStart w:id="39" w:name="OLE_LINK246"/>
      <w:r>
        <w:rPr>
          <w:rFonts w:hint="eastAsia" w:ascii="宋体" w:hAnsi="宋体" w:cs="宋体"/>
          <w:i/>
          <w:iCs/>
          <w:color w:val="0070C0"/>
          <w:sz w:val="24"/>
        </w:rPr>
        <w:t>当研究购置保险时，请采用以下模版：</w:t>
      </w:r>
    </w:p>
    <w:p w14:paraId="6C9FCB2E">
      <w:pPr>
        <w:pStyle w:val="17"/>
        <w:adjustRightInd w:val="0"/>
        <w:snapToGrid w:val="0"/>
        <w:spacing w:line="360" w:lineRule="auto"/>
        <w:ind w:firstLine="480"/>
        <w:rPr>
          <w:rFonts w:hint="eastAsia" w:ascii="宋体" w:hAnsi="宋体" w:cs="宋体"/>
          <w:sz w:val="24"/>
        </w:rPr>
      </w:pPr>
      <w:r>
        <w:rPr>
          <w:rFonts w:hint="eastAsia" w:ascii="宋体" w:hAnsi="宋体" w:cs="宋体"/>
          <w:sz w:val="24"/>
        </w:rPr>
        <w:t>在研究过程中出现任何不适，请您及时联系研究医生，研究医生将会指导您后续的诊疗。研究者/</w:t>
      </w:r>
      <w:r>
        <w:rPr>
          <w:rFonts w:hint="eastAsia" w:ascii="宋体" w:hAnsi="宋体" w:cs="宋体"/>
          <w:color w:val="0000FF"/>
          <w:sz w:val="24"/>
        </w:rPr>
        <w:t>资助方（如无资助方，请删除资助方）</w:t>
      </w:r>
      <w:r>
        <w:rPr>
          <w:rFonts w:hint="eastAsia" w:ascii="宋体" w:hAnsi="宋体" w:cs="宋体"/>
          <w:sz w:val="24"/>
        </w:rPr>
        <w:t>已为本研究购买了临床试验责任险，如果由于参加此研究使您健康受到损害，将由XXXXXX保险公司对您的损害进行理赔。如保险公司的赔付金额不足以支持您的治疗费用，研究团队</w:t>
      </w:r>
      <w:r>
        <w:rPr>
          <w:rFonts w:hint="eastAsia" w:ascii="宋体" w:hAnsi="宋体" w:cs="宋体"/>
          <w:color w:val="0000FF"/>
          <w:sz w:val="24"/>
        </w:rPr>
        <w:t>/xxxx公司（如无资助方，请删除xxxx公司）</w:t>
      </w:r>
      <w:r>
        <w:rPr>
          <w:rFonts w:hint="eastAsia" w:ascii="宋体" w:hAnsi="宋体" w:cs="宋体"/>
          <w:sz w:val="24"/>
        </w:rPr>
        <w:t>将负责提供保险未支付的治疗费用。</w:t>
      </w:r>
    </w:p>
    <w:p w14:paraId="494291EE">
      <w:pPr>
        <w:pStyle w:val="17"/>
        <w:adjustRightInd w:val="0"/>
        <w:snapToGrid w:val="0"/>
        <w:spacing w:line="360" w:lineRule="auto"/>
        <w:ind w:left="420" w:firstLine="0" w:firstLineChars="0"/>
        <w:rPr>
          <w:rFonts w:hint="eastAsia" w:ascii="宋体" w:hAnsi="宋体" w:cs="宋体"/>
          <w:i/>
          <w:iCs/>
          <w:color w:val="0070C0"/>
          <w:sz w:val="24"/>
        </w:rPr>
      </w:pPr>
      <w:r>
        <w:rPr>
          <w:rFonts w:hint="eastAsia" w:ascii="宋体" w:hAnsi="宋体" w:cs="宋体"/>
          <w:i/>
          <w:iCs/>
          <w:color w:val="0070C0"/>
          <w:sz w:val="24"/>
        </w:rPr>
        <w:t>当研究未购置保险时，请采用以下模版：</w:t>
      </w:r>
    </w:p>
    <w:p w14:paraId="19E538CC">
      <w:pPr>
        <w:pStyle w:val="17"/>
        <w:adjustRightInd w:val="0"/>
        <w:snapToGrid w:val="0"/>
        <w:spacing w:line="360" w:lineRule="auto"/>
        <w:ind w:firstLine="480"/>
        <w:rPr>
          <w:rFonts w:hint="eastAsia" w:ascii="宋体" w:hAnsi="宋体" w:cs="宋体"/>
          <w:sz w:val="24"/>
        </w:rPr>
      </w:pPr>
      <w:r>
        <w:rPr>
          <w:rFonts w:hint="eastAsia" w:ascii="宋体" w:hAnsi="宋体" w:cs="宋体"/>
          <w:sz w:val="24"/>
        </w:rPr>
        <w:t>在研究过程中出现任何不适，请您及时联系研究医生，研究医生将会指导您后续的诊疗。如果由于参加此研究使您健康受到损害，将由研究团队/</w:t>
      </w:r>
      <w:r>
        <w:rPr>
          <w:rFonts w:hint="eastAsia" w:ascii="宋体" w:hAnsi="宋体" w:cs="宋体"/>
          <w:color w:val="0000FF"/>
          <w:sz w:val="24"/>
        </w:rPr>
        <w:t>xxxx公司（如无资助方，请删除xxxx公司）</w:t>
      </w:r>
      <w:r>
        <w:rPr>
          <w:rFonts w:hint="eastAsia" w:ascii="宋体" w:hAnsi="宋体" w:cs="宋体"/>
          <w:sz w:val="24"/>
        </w:rPr>
        <w:t>负责提供治疗费用和补偿费用。</w:t>
      </w:r>
    </w:p>
    <w:p w14:paraId="3009306B">
      <w:pPr>
        <w:adjustRightInd w:val="0"/>
        <w:snapToGrid w:val="0"/>
        <w:spacing w:line="360" w:lineRule="auto"/>
        <w:ind w:firstLine="360" w:firstLineChars="150"/>
        <w:rPr>
          <w:rFonts w:hint="eastAsia" w:ascii="宋体" w:hAnsi="宋体" w:cs="宋体"/>
          <w:color w:val="0000FF"/>
          <w:sz w:val="24"/>
        </w:rPr>
      </w:pPr>
    </w:p>
    <w:p w14:paraId="6B7D9744">
      <w:pPr>
        <w:numPr>
          <w:ilvl w:val="0"/>
          <w:numId w:val="4"/>
        </w:numPr>
        <w:adjustRightInd w:val="0"/>
        <w:snapToGrid w:val="0"/>
        <w:spacing w:line="360" w:lineRule="auto"/>
        <w:rPr>
          <w:rFonts w:hint="eastAsia" w:ascii="宋体" w:hAnsi="宋体" w:cs="宋体"/>
          <w:b/>
          <w:sz w:val="24"/>
        </w:rPr>
      </w:pPr>
      <w:r>
        <w:rPr>
          <w:rFonts w:hint="eastAsia" w:ascii="宋体" w:hAnsi="宋体" w:cs="宋体"/>
          <w:b/>
          <w:sz w:val="24"/>
        </w:rPr>
        <w:t>若参加研究，我需要做什么？</w:t>
      </w:r>
    </w:p>
    <w:p w14:paraId="75A006FE">
      <w:pPr>
        <w:adjustRightInd w:val="0"/>
        <w:snapToGrid w:val="0"/>
        <w:spacing w:line="360" w:lineRule="auto"/>
        <w:rPr>
          <w:rFonts w:hint="eastAsia" w:ascii="宋体" w:hAnsi="宋体" w:cs="宋体"/>
          <w:b/>
          <w:sz w:val="24"/>
        </w:rPr>
      </w:pPr>
      <w:r>
        <w:rPr>
          <w:rFonts w:hint="eastAsia" w:ascii="宋体" w:hAnsi="宋体" w:cs="宋体"/>
          <w:b/>
          <w:sz w:val="24"/>
        </w:rPr>
        <w:t xml:space="preserve">    </w:t>
      </w:r>
      <w:r>
        <w:rPr>
          <w:rFonts w:hint="eastAsia" w:ascii="宋体" w:hAnsi="宋体" w:cs="宋体"/>
          <w:color w:val="0000FF"/>
          <w:sz w:val="24"/>
        </w:rPr>
        <w:t>以下务必根据本研究实际情况进行精简修订</w:t>
      </w:r>
    </w:p>
    <w:p w14:paraId="5EDCAB2C">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请提供详尽且准确的既往病史及当前病情概况。</w:t>
      </w:r>
    </w:p>
    <w:p w14:paraId="5BFE7EF1">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告诉研究人员您在研究期间出现的任何健康问题。</w:t>
      </w:r>
    </w:p>
    <w:p w14:paraId="03A57529">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告诉研究人员您在研究期间服用的任何新药、药物、维生素或草药。</w:t>
      </w:r>
    </w:p>
    <w:p w14:paraId="0F28BE55">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未经研究人员明确许可，请勿擅自使用任何药物或接受其他治疗，无论是处方药、非处方药（含维生素和草药）等。</w:t>
      </w:r>
    </w:p>
    <w:p w14:paraId="3AC3BDC7">
      <w:pPr>
        <w:numPr>
          <w:ilvl w:val="0"/>
          <w:numId w:val="5"/>
        </w:numPr>
        <w:adjustRightInd w:val="0"/>
        <w:snapToGrid w:val="0"/>
        <w:spacing w:line="360" w:lineRule="auto"/>
        <w:ind w:left="210" w:leftChars="100" w:firstLine="0"/>
        <w:rPr>
          <w:rFonts w:hint="eastAsia" w:ascii="宋体" w:hAnsi="宋体" w:cs="宋体"/>
          <w:color w:val="0000FF"/>
          <w:sz w:val="24"/>
        </w:rPr>
      </w:pPr>
      <w:r>
        <w:rPr>
          <w:rFonts w:hint="eastAsia" w:ascii="宋体" w:hAnsi="宋体" w:cs="宋体"/>
          <w:color w:val="0000FF"/>
          <w:sz w:val="24"/>
        </w:rPr>
        <w:t>按医嘱服用研究药物，按要求访视。</w:t>
      </w:r>
    </w:p>
    <w:p w14:paraId="2BE4CC8A">
      <w:pPr>
        <w:numPr>
          <w:ilvl w:val="0"/>
          <w:numId w:val="5"/>
        </w:numPr>
        <w:adjustRightInd w:val="0"/>
        <w:snapToGrid w:val="0"/>
        <w:spacing w:line="360" w:lineRule="auto"/>
        <w:ind w:left="210" w:leftChars="100" w:firstLine="0"/>
        <w:rPr>
          <w:rFonts w:hint="eastAsia" w:ascii="宋体" w:hAnsi="宋体" w:cs="宋体"/>
          <w:color w:val="0000FF"/>
          <w:sz w:val="24"/>
        </w:rPr>
      </w:pPr>
      <w:r>
        <w:rPr>
          <w:rFonts w:hint="eastAsia" w:ascii="宋体" w:hAnsi="宋体" w:cs="宋体"/>
          <w:color w:val="0000FF"/>
          <w:sz w:val="24"/>
        </w:rPr>
        <w:t>在要求的每次访视时，请将未使用的研究药物和所有的空包装归还给研究人员。</w:t>
      </w:r>
    </w:p>
    <w:p w14:paraId="22BCE2BB">
      <w:pPr>
        <w:numPr>
          <w:ilvl w:val="0"/>
          <w:numId w:val="5"/>
        </w:numPr>
        <w:adjustRightInd w:val="0"/>
        <w:snapToGrid w:val="0"/>
        <w:spacing w:line="360" w:lineRule="auto"/>
        <w:ind w:left="210" w:leftChars="100" w:firstLine="0"/>
        <w:rPr>
          <w:rFonts w:hint="eastAsia" w:ascii="宋体" w:hAnsi="宋体" w:cs="宋体"/>
          <w:color w:val="0000FF"/>
          <w:sz w:val="24"/>
        </w:rPr>
      </w:pPr>
      <w:r>
        <w:rPr>
          <w:rFonts w:hint="eastAsia" w:ascii="宋体" w:hAnsi="宋体" w:cs="宋体"/>
          <w:color w:val="0000FF"/>
          <w:sz w:val="24"/>
        </w:rPr>
        <w:t>记录日志卡，并在每次访视时携带日志卡。</w:t>
      </w:r>
    </w:p>
    <w:p w14:paraId="2E189471">
      <w:pPr>
        <w:numPr>
          <w:ilvl w:val="0"/>
          <w:numId w:val="5"/>
        </w:numPr>
        <w:adjustRightInd w:val="0"/>
        <w:snapToGrid w:val="0"/>
        <w:spacing w:line="360" w:lineRule="auto"/>
        <w:ind w:left="210" w:leftChars="100" w:firstLine="0"/>
        <w:rPr>
          <w:rFonts w:hint="eastAsia" w:ascii="宋体" w:hAnsi="宋体" w:cs="宋体"/>
          <w:color w:val="0000FF"/>
          <w:sz w:val="24"/>
        </w:rPr>
      </w:pPr>
      <w:r>
        <w:rPr>
          <w:rFonts w:hint="eastAsia" w:ascii="宋体" w:hAnsi="宋体" w:cs="宋体"/>
          <w:color w:val="0000FF"/>
          <w:sz w:val="24"/>
        </w:rPr>
        <w:t>室温（或**）储存研究药物，请确保研究药物存放在儿童无法触及之处，并不要将药物转交他人。</w:t>
      </w:r>
    </w:p>
    <w:p w14:paraId="4BE94ED8">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不要参加其他医学研究。</w:t>
      </w:r>
    </w:p>
    <w:p w14:paraId="592A9F30">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在研究期间及最后一次给药后的指定天数内，请采取适当的避孕措施。</w:t>
      </w:r>
    </w:p>
    <w:p w14:paraId="25A54BE3">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遵循研究人员的指导。</w:t>
      </w:r>
    </w:p>
    <w:p w14:paraId="1650EA57">
      <w:pPr>
        <w:numPr>
          <w:ilvl w:val="0"/>
          <w:numId w:val="5"/>
        </w:numPr>
        <w:adjustRightInd w:val="0"/>
        <w:snapToGrid w:val="0"/>
        <w:spacing w:line="360" w:lineRule="auto"/>
        <w:ind w:left="210" w:leftChars="100" w:firstLine="0"/>
        <w:rPr>
          <w:rFonts w:hint="eastAsia" w:ascii="宋体" w:hAnsi="宋体" w:cs="宋体"/>
          <w:sz w:val="24"/>
        </w:rPr>
      </w:pPr>
      <w:r>
        <w:rPr>
          <w:rFonts w:hint="eastAsia" w:ascii="宋体" w:hAnsi="宋体" w:cs="宋体"/>
          <w:sz w:val="24"/>
        </w:rPr>
        <w:t>有任何不清楚的地方您可以随时询问。</w:t>
      </w:r>
    </w:p>
    <w:p w14:paraId="2FE15EF0">
      <w:pPr>
        <w:adjustRightInd w:val="0"/>
        <w:snapToGrid w:val="0"/>
        <w:spacing w:line="360" w:lineRule="auto"/>
        <w:rPr>
          <w:rFonts w:hint="eastAsia" w:ascii="宋体" w:hAnsi="宋体" w:cs="宋体"/>
          <w:sz w:val="24"/>
        </w:rPr>
      </w:pPr>
    </w:p>
    <w:bookmarkEnd w:id="37"/>
    <w:bookmarkEnd w:id="38"/>
    <w:bookmarkEnd w:id="39"/>
    <w:p w14:paraId="0E679A6A">
      <w:pPr>
        <w:adjustRightInd w:val="0"/>
        <w:snapToGrid w:val="0"/>
        <w:spacing w:line="360" w:lineRule="auto"/>
        <w:rPr>
          <w:rFonts w:hint="eastAsia" w:ascii="宋体" w:hAnsi="宋体" w:cs="宋体"/>
          <w:b/>
          <w:sz w:val="24"/>
        </w:rPr>
      </w:pPr>
      <w:r>
        <w:rPr>
          <w:rFonts w:hint="eastAsia" w:ascii="宋体" w:hAnsi="宋体" w:cs="宋体"/>
          <w:b/>
          <w:sz w:val="24"/>
        </w:rPr>
        <w:t>14.我的个人信息会得以保密吗？</w:t>
      </w:r>
    </w:p>
    <w:p w14:paraId="42C4AF40">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bCs/>
          <w:color w:val="000000"/>
          <w:sz w:val="24"/>
        </w:rPr>
      </w:pPr>
      <w:bookmarkStart w:id="40" w:name="OLE_LINK247"/>
      <w:bookmarkStart w:id="41" w:name="OLE_LINK248"/>
      <w:r>
        <w:rPr>
          <w:rFonts w:hint="eastAsia" w:ascii="宋体" w:hAnsi="宋体" w:cs="宋体"/>
          <w:sz w:val="24"/>
        </w:rPr>
        <w:t>如果您决定参加本项研究，您参加研究及在研究中的个人资料均属保密。</w:t>
      </w:r>
      <w:r>
        <w:rPr>
          <w:rFonts w:hint="eastAsia" w:asciiTheme="minorEastAsia" w:hAnsiTheme="minorEastAsia" w:eastAsiaTheme="minorEastAsia" w:cstheme="minorEastAsia"/>
          <w:bCs/>
          <w:color w:val="000000"/>
          <w:sz w:val="24"/>
        </w:rPr>
        <w:t>我们将采取以下严格措施保护您的信息：研究数据将进行去标识化处理（即移除您的姓名、身份证号等直接个人信息，用编码代替），您的生物样本也将以研究编号数字而非您的姓名加以标识</w:t>
      </w:r>
      <w:r>
        <w:rPr>
          <w:rFonts w:hint="eastAsia" w:ascii="宋体" w:hAnsi="宋体" w:cs="宋体"/>
          <w:color w:val="0000FF"/>
          <w:sz w:val="24"/>
        </w:rPr>
        <w:t>（如不采集生物样本，请删除此句）</w:t>
      </w:r>
      <w:r>
        <w:rPr>
          <w:rFonts w:hint="eastAsia" w:asciiTheme="minorEastAsia" w:hAnsiTheme="minorEastAsia" w:eastAsiaTheme="minorEastAsia" w:cstheme="minorEastAsia"/>
          <w:bCs/>
          <w:color w:val="000000"/>
          <w:sz w:val="24"/>
        </w:rPr>
        <w:t>；电子数据存储在受密码保护、有防火墙的医院专用服务器中；纸质文件锁存在专用文件柜；只有经过授权的研究团队成员、伦理委员会成员和监管部门人员方可接触原始数据。</w:t>
      </w:r>
      <w:r>
        <w:rPr>
          <w:rFonts w:hint="eastAsia" w:ascii="宋体" w:hAnsi="宋体" w:cs="宋体"/>
          <w:sz w:val="24"/>
        </w:rPr>
        <w:t>为确保研究合规，政府管理部门或伦理委员会成员在必要时，可按规定在研究单位查阅您的资料。这项研究结果发表时，将不会披露您个人的任何资料。</w:t>
      </w:r>
    </w:p>
    <w:p w14:paraId="55C016E3">
      <w:pPr>
        <w:adjustRightInd w:val="0"/>
        <w:snapToGrid w:val="0"/>
        <w:spacing w:line="360" w:lineRule="auto"/>
        <w:ind w:firstLine="480" w:firstLineChars="200"/>
        <w:rPr>
          <w:rFonts w:hint="eastAsia" w:ascii="宋体" w:hAnsi="宋体" w:cs="宋体"/>
          <w:sz w:val="24"/>
        </w:rPr>
      </w:pPr>
    </w:p>
    <w:p w14:paraId="333824B6">
      <w:pPr>
        <w:adjustRightInd w:val="0"/>
        <w:snapToGrid w:val="0"/>
        <w:spacing w:line="360" w:lineRule="auto"/>
        <w:rPr>
          <w:rFonts w:hint="eastAsia" w:ascii="宋体" w:hAnsi="宋体" w:cs="宋体"/>
          <w:b/>
          <w:bCs/>
          <w:sz w:val="24"/>
        </w:rPr>
      </w:pPr>
      <w:r>
        <w:rPr>
          <w:rFonts w:hint="eastAsia" w:ascii="宋体" w:hAnsi="宋体" w:cs="宋体"/>
          <w:b/>
          <w:bCs/>
          <w:sz w:val="24"/>
        </w:rPr>
        <w:t>15.生物样本的处理和保藏</w:t>
      </w:r>
    </w:p>
    <w:p w14:paraId="78EA401B">
      <w:pPr>
        <w:tabs>
          <w:tab w:val="left" w:pos="3240"/>
        </w:tabs>
        <w:adjustRightInd w:val="0"/>
        <w:snapToGrid w:val="0"/>
        <w:spacing w:line="360" w:lineRule="auto"/>
        <w:ind w:firstLine="480" w:firstLineChars="200"/>
        <w:contextualSpacing/>
        <w:rPr>
          <w:rFonts w:hint="eastAsia" w:ascii="宋体" w:hAnsi="宋体" w:cs="宋体"/>
          <w:i/>
          <w:color w:val="0000FF"/>
          <w:sz w:val="24"/>
        </w:rPr>
      </w:pPr>
      <w:r>
        <w:rPr>
          <w:rFonts w:hint="eastAsia" w:ascii="宋体" w:hAnsi="宋体" w:cs="宋体"/>
          <w:i/>
          <w:iCs/>
          <w:color w:val="0070C0"/>
          <w:sz w:val="24"/>
        </w:rPr>
        <w:t>若研究不涉及“生物样本的处理和保藏”，请在标题“15.生物样本的处理和保藏”下写明“本研究不涉及生物样本的采集、处理和保藏”。</w:t>
      </w:r>
    </w:p>
    <w:p w14:paraId="5C418F1A">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i/>
          <w:color w:val="0000FF"/>
          <w:sz w:val="24"/>
        </w:rPr>
        <w:t>对于取材于临床常规手术/操作后的废弃组织研究</w:t>
      </w:r>
      <w:r>
        <w:rPr>
          <w:rFonts w:hint="eastAsia" w:ascii="宋体" w:hAnsi="宋体" w:cs="宋体"/>
          <w:b/>
          <w:sz w:val="24"/>
        </w:rPr>
        <w:t>：</w:t>
      </w:r>
      <w:r>
        <w:rPr>
          <w:rFonts w:hint="eastAsia" w:ascii="宋体" w:hAnsi="宋体" w:cs="宋体"/>
          <w:sz w:val="24"/>
        </w:rPr>
        <w:t>本研究主要采集您的血液、尿液和**组织样本</w:t>
      </w:r>
      <w:r>
        <w:rPr>
          <w:rFonts w:hint="eastAsia" w:ascii="宋体" w:hAnsi="宋体" w:cs="宋体"/>
          <w:color w:val="0000FF"/>
          <w:sz w:val="24"/>
        </w:rPr>
        <w:t>（根据实际情况描述）</w:t>
      </w:r>
      <w:r>
        <w:rPr>
          <w:rFonts w:hint="eastAsia" w:ascii="宋体" w:hAnsi="宋体" w:cs="宋体"/>
          <w:sz w:val="24"/>
        </w:rPr>
        <w:t>。这些样本均取材于临床常规手术/操作后的废弃组织，入组研究不会扩大您的手术/操作范围，也不会因此增加取材的数量。样本处理均按照赤峰市医院医疗常规进行。</w:t>
      </w:r>
      <w:r>
        <w:rPr>
          <w:rFonts w:hint="eastAsia" w:ascii="宋体" w:hAnsi="宋体" w:cs="宋体"/>
          <w:color w:val="0000FF"/>
          <w:sz w:val="24"/>
        </w:rPr>
        <w:t>（如果样本送到医院外的机构检测，需说明院外机构名称及样本处理和销毁模式等）</w:t>
      </w:r>
    </w:p>
    <w:p w14:paraId="77F4AB3B">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i/>
          <w:color w:val="0000FF"/>
          <w:sz w:val="24"/>
        </w:rPr>
        <w:t>对于非临床常规手术/操作、需额外取材的研究</w:t>
      </w:r>
      <w:r>
        <w:rPr>
          <w:rFonts w:hint="eastAsia" w:ascii="宋体" w:hAnsi="宋体" w:cs="宋体"/>
          <w:b/>
          <w:sz w:val="24"/>
        </w:rPr>
        <w:t>：</w:t>
      </w:r>
      <w:r>
        <w:rPr>
          <w:rFonts w:hint="eastAsia" w:ascii="宋体" w:hAnsi="宋体" w:cs="宋体"/>
          <w:color w:val="0000FF"/>
          <w:sz w:val="24"/>
        </w:rPr>
        <w:t>生物样本采集主体（资质）、保存主体（资质）及保存处（资质，例如第三方公司）、保存期限（延长时须报送变更）、何时销毁。</w:t>
      </w:r>
    </w:p>
    <w:p w14:paraId="6B852251">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color w:val="0000FF"/>
          <w:sz w:val="24"/>
        </w:rPr>
        <w:t>涉及人类遗传资源的，应说明由有资质的机构和平台进行保藏</w:t>
      </w:r>
    </w:p>
    <w:p w14:paraId="3928E60E">
      <w:pPr>
        <w:tabs>
          <w:tab w:val="left" w:pos="3240"/>
        </w:tabs>
        <w:adjustRightInd w:val="0"/>
        <w:snapToGrid w:val="0"/>
        <w:spacing w:line="360" w:lineRule="auto"/>
        <w:ind w:firstLine="440" w:firstLineChars="200"/>
        <w:contextualSpacing/>
        <w:rPr>
          <w:rFonts w:hint="eastAsia" w:ascii="宋体" w:hAnsi="宋体" w:cs="宋体"/>
          <w:color w:val="0000FF"/>
          <w:sz w:val="22"/>
          <w:szCs w:val="22"/>
        </w:rPr>
      </w:pPr>
      <w:r>
        <w:rPr>
          <w:rFonts w:hint="eastAsia" w:ascii="宋体" w:hAnsi="宋体" w:cs="宋体"/>
          <w:color w:val="0000FF"/>
          <w:sz w:val="22"/>
          <w:szCs w:val="22"/>
        </w:rPr>
        <w:t>备注：2023版《涉及人的生命科学和医学研究伦理审查办法》第36条规定：知情同意书内容应包括：（十二）涉及人的生物样本采集的，还应当包括生物样本的种类、数量、用途、保藏、利用（包括是否直接用于产品开发、共享和二次利用）、隐私保护、对外提供、销毁处理等相关内容。</w:t>
      </w:r>
    </w:p>
    <w:p w14:paraId="6A382297">
      <w:pPr>
        <w:tabs>
          <w:tab w:val="left" w:pos="3240"/>
        </w:tabs>
        <w:adjustRightInd w:val="0"/>
        <w:snapToGrid w:val="0"/>
        <w:spacing w:line="360" w:lineRule="auto"/>
        <w:contextualSpacing/>
        <w:rPr>
          <w:rFonts w:hint="eastAsia" w:ascii="宋体" w:hAnsi="宋体" w:cs="宋体"/>
          <w:b/>
          <w:sz w:val="24"/>
        </w:rPr>
      </w:pPr>
    </w:p>
    <w:p w14:paraId="4EFFB0AD">
      <w:pPr>
        <w:tabs>
          <w:tab w:val="left" w:pos="3240"/>
        </w:tabs>
        <w:adjustRightInd w:val="0"/>
        <w:snapToGrid w:val="0"/>
        <w:spacing w:line="360" w:lineRule="auto"/>
        <w:contextualSpacing/>
        <w:rPr>
          <w:rFonts w:hint="eastAsia" w:ascii="宋体" w:hAnsi="宋体" w:cs="宋体"/>
          <w:b/>
          <w:sz w:val="24"/>
        </w:rPr>
      </w:pPr>
      <w:bookmarkStart w:id="42" w:name="OLE_LINK1"/>
      <w:r>
        <w:rPr>
          <w:rFonts w:hint="eastAsia" w:ascii="宋体" w:hAnsi="宋体" w:cs="宋体"/>
          <w:b/>
          <w:sz w:val="24"/>
        </w:rPr>
        <w:t>16.研究数据和生物样本可能用于未来研究</w:t>
      </w:r>
    </w:p>
    <w:p w14:paraId="39C6655F">
      <w:pPr>
        <w:tabs>
          <w:tab w:val="left" w:pos="3240"/>
        </w:tabs>
        <w:adjustRightInd w:val="0"/>
        <w:snapToGrid w:val="0"/>
        <w:spacing w:line="360" w:lineRule="auto"/>
        <w:ind w:firstLine="480" w:firstLineChars="200"/>
        <w:contextualSpacing/>
        <w:rPr>
          <w:rFonts w:hint="eastAsia" w:ascii="宋体" w:hAnsi="宋体" w:cs="宋体"/>
          <w:i/>
          <w:color w:val="0000FF"/>
          <w:sz w:val="24"/>
        </w:rPr>
      </w:pPr>
      <w:r>
        <w:rPr>
          <w:rFonts w:hint="eastAsia" w:ascii="宋体" w:hAnsi="宋体" w:cs="宋体"/>
          <w:i/>
          <w:iCs/>
          <w:color w:val="0070C0"/>
          <w:sz w:val="24"/>
        </w:rPr>
        <w:t>若研究不涉及“生物样本的处理和保藏”，请在标题“16.研究数据和生物样本可能用于未来研究”下写明“本研究不涉及生物样本的采集、处理和保藏”。并修改下一段段首处的表述为“若本研究数据用于未来其他研究，</w:t>
      </w:r>
      <w:r>
        <w:rPr>
          <w:rFonts w:ascii="宋体" w:hAnsi="宋体" w:cs="宋体"/>
          <w:i/>
          <w:iCs/>
          <w:color w:val="0070C0"/>
          <w:sz w:val="24"/>
        </w:rPr>
        <w:t>……</w:t>
      </w:r>
      <w:r>
        <w:rPr>
          <w:rFonts w:hint="eastAsia" w:ascii="宋体" w:hAnsi="宋体" w:cs="宋体"/>
          <w:i/>
          <w:iCs/>
          <w:color w:val="0070C0"/>
          <w:sz w:val="24"/>
        </w:rPr>
        <w:t>”，同时删除与生物样本相关的内容。</w:t>
      </w:r>
    </w:p>
    <w:p w14:paraId="36353768">
      <w:pPr>
        <w:tabs>
          <w:tab w:val="left" w:pos="3240"/>
        </w:tabs>
        <w:adjustRightInd w:val="0"/>
        <w:snapToGrid w:val="0"/>
        <w:spacing w:line="360" w:lineRule="auto"/>
        <w:ind w:firstLine="481"/>
        <w:contextualSpacing/>
        <w:rPr>
          <w:rFonts w:hint="eastAsia" w:ascii="宋体" w:hAnsi="宋体" w:cs="宋体"/>
          <w:sz w:val="24"/>
        </w:rPr>
      </w:pPr>
      <w:r>
        <w:rPr>
          <w:rFonts w:hint="eastAsia" w:ascii="宋体" w:hAnsi="宋体" w:cs="宋体"/>
          <w:sz w:val="24"/>
        </w:rPr>
        <w:t>若本研究数据和生物样本用于未来其他研究，将再次提交伦理委员会审批，获准后方可开展。拟用于未来研究的样本将存放于指定地点</w:t>
      </w:r>
      <w:r>
        <w:rPr>
          <w:rFonts w:hint="eastAsia" w:ascii="宋体" w:hAnsi="宋体" w:cs="宋体"/>
          <w:color w:val="0000FF"/>
          <w:sz w:val="24"/>
        </w:rPr>
        <w:t>（具体描述地点，如赤峰市医院***实验室、*</w:t>
      </w:r>
      <w:r>
        <w:rPr>
          <w:rFonts w:ascii="宋体" w:hAnsi="宋体" w:cs="宋体"/>
          <w:color w:val="0000FF"/>
          <w:sz w:val="24"/>
        </w:rPr>
        <w:t>**</w:t>
      </w:r>
      <w:r>
        <w:rPr>
          <w:rFonts w:hint="eastAsia" w:ascii="宋体" w:hAnsi="宋体" w:cs="宋体"/>
          <w:color w:val="0000FF"/>
          <w:sz w:val="24"/>
        </w:rPr>
        <w:t>公司等）</w:t>
      </w:r>
      <w:r>
        <w:rPr>
          <w:rFonts w:hint="eastAsia" w:ascii="宋体" w:hAnsi="宋体" w:cs="宋体"/>
          <w:sz w:val="24"/>
        </w:rPr>
        <w:t>，实行规范化保藏与利用，并同步保存您在我院的诊疗记录。若在未来研究中发现有关您的重大健康问题，研究人员将根据和遵循国家的有关程序要求，以适当的方式告知您。</w:t>
      </w:r>
    </w:p>
    <w:p w14:paraId="7B03F10A">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备注：</w:t>
      </w:r>
    </w:p>
    <w:p w14:paraId="68163C1C">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1.2023版《涉及人的生命科学和医学研究伦理审查办法》第36条规定：知情同意书内容应包括：（五）研究数据和研究参与者个人资料的使用范围和方式，是否进行共享和二次利用，以及保密范围和措施。</w:t>
      </w:r>
    </w:p>
    <w:p w14:paraId="7E8AB998">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如果在知情同意书签名页中，研究参与者勾选了同意研究数据和生物样本用于未来研究，则此研究数据和生物样本可被二次利用。</w:t>
      </w:r>
    </w:p>
    <w:bookmarkEnd w:id="42"/>
    <w:p w14:paraId="3B1E2249">
      <w:pPr>
        <w:tabs>
          <w:tab w:val="left" w:pos="3240"/>
        </w:tabs>
        <w:adjustRightInd w:val="0"/>
        <w:snapToGrid w:val="0"/>
        <w:spacing w:line="360" w:lineRule="auto"/>
        <w:contextualSpacing/>
        <w:rPr>
          <w:rFonts w:hint="eastAsia" w:ascii="宋体" w:hAnsi="宋体" w:cs="宋体"/>
          <w:b/>
          <w:sz w:val="24"/>
        </w:rPr>
      </w:pPr>
    </w:p>
    <w:p w14:paraId="179D99A7">
      <w:pPr>
        <w:tabs>
          <w:tab w:val="left" w:pos="3240"/>
        </w:tabs>
        <w:adjustRightInd w:val="0"/>
        <w:snapToGrid w:val="0"/>
        <w:spacing w:line="360" w:lineRule="auto"/>
        <w:contextualSpacing/>
        <w:rPr>
          <w:rFonts w:hint="eastAsia" w:ascii="宋体" w:hAnsi="宋体" w:cs="宋体"/>
          <w:b/>
          <w:sz w:val="24"/>
        </w:rPr>
      </w:pPr>
      <w:r>
        <w:rPr>
          <w:rFonts w:hint="eastAsia" w:ascii="宋体" w:hAnsi="宋体" w:cs="宋体"/>
          <w:b/>
          <w:sz w:val="24"/>
        </w:rPr>
        <w:t>17.与研究相关的新信息？</w:t>
      </w:r>
    </w:p>
    <w:p w14:paraId="7CE6F18E">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在研究过程中，如获知有关治疗的新信息，我们将及时通知您，并确保您的知情权和自主决定权得到尊重，以便您决定是否继续参与研究或选择退出。</w:t>
      </w:r>
    </w:p>
    <w:p w14:paraId="09BC8F71">
      <w:pPr>
        <w:adjustRightInd w:val="0"/>
        <w:snapToGrid w:val="0"/>
        <w:spacing w:line="360" w:lineRule="auto"/>
        <w:ind w:firstLine="360" w:firstLineChars="150"/>
        <w:rPr>
          <w:rFonts w:hint="eastAsia" w:ascii="宋体" w:hAnsi="宋体" w:cs="宋体"/>
          <w:sz w:val="24"/>
        </w:rPr>
      </w:pPr>
    </w:p>
    <w:p w14:paraId="56FCC877">
      <w:pPr>
        <w:numPr>
          <w:ilvl w:val="0"/>
          <w:numId w:val="6"/>
        </w:numPr>
        <w:adjustRightInd w:val="0"/>
        <w:snapToGrid w:val="0"/>
        <w:spacing w:line="360" w:lineRule="auto"/>
        <w:rPr>
          <w:rFonts w:hint="eastAsia" w:ascii="宋体" w:hAnsi="宋体" w:cs="宋体"/>
          <w:b/>
          <w:sz w:val="24"/>
        </w:rPr>
      </w:pPr>
      <w:r>
        <w:rPr>
          <w:rFonts w:hint="eastAsia" w:ascii="宋体" w:hAnsi="宋体" w:cs="宋体"/>
          <w:b/>
          <w:sz w:val="24"/>
        </w:rPr>
        <w:t>研究结束之后的安排？</w:t>
      </w:r>
    </w:p>
    <w:p w14:paraId="0BBE0293">
      <w:pPr>
        <w:adjustRightInd w:val="0"/>
        <w:snapToGrid w:val="0"/>
        <w:spacing w:line="360" w:lineRule="auto"/>
        <w:rPr>
          <w:rFonts w:hint="eastAsia" w:ascii="宋体" w:hAnsi="宋体" w:cs="宋体"/>
          <w:color w:val="0000FF"/>
          <w:sz w:val="24"/>
        </w:rPr>
      </w:pPr>
      <w:r>
        <w:rPr>
          <w:rFonts w:hint="eastAsia" w:ascii="宋体" w:hAnsi="宋体" w:cs="宋体"/>
          <w:b/>
          <w:sz w:val="24"/>
        </w:rPr>
        <w:t xml:space="preserve">   </w:t>
      </w:r>
      <w:r>
        <w:rPr>
          <w:rFonts w:hint="eastAsia" w:ascii="宋体" w:hAnsi="宋体" w:cs="宋体"/>
          <w:i/>
          <w:iCs/>
          <w:color w:val="0070C0"/>
          <w:sz w:val="24"/>
          <w:lang w:val="en-AU"/>
        </w:rPr>
        <w:t>本段请根据实际情况修订。</w:t>
      </w:r>
    </w:p>
    <w:p w14:paraId="5E558AB1">
      <w:pPr>
        <w:adjustRightInd w:val="0"/>
        <w:snapToGrid w:val="0"/>
        <w:spacing w:line="360" w:lineRule="auto"/>
        <w:ind w:firstLine="360" w:firstLineChars="150"/>
        <w:rPr>
          <w:rFonts w:hint="eastAsia" w:ascii="宋体" w:hAnsi="宋体" w:cs="宋体"/>
          <w:sz w:val="24"/>
        </w:rPr>
      </w:pPr>
      <w:r>
        <w:rPr>
          <w:rFonts w:hint="eastAsia" w:ascii="宋体" w:hAnsi="宋体" w:cs="宋体"/>
          <w:color w:val="0000FF"/>
          <w:sz w:val="24"/>
        </w:rPr>
        <w:t>如为药物干预：研究结束后，******公司将停止提供研究药物。您的医生将与您商讨后续治疗方案。</w:t>
      </w:r>
    </w:p>
    <w:bookmarkEnd w:id="40"/>
    <w:bookmarkEnd w:id="41"/>
    <w:p w14:paraId="2594BBF0">
      <w:pPr>
        <w:adjustRightInd w:val="0"/>
        <w:snapToGrid w:val="0"/>
        <w:spacing w:line="360" w:lineRule="auto"/>
        <w:ind w:firstLine="360" w:firstLineChars="150"/>
        <w:rPr>
          <w:rFonts w:hint="eastAsia" w:ascii="宋体" w:hAnsi="宋体" w:cs="宋体"/>
          <w:sz w:val="24"/>
        </w:rPr>
      </w:pPr>
      <w:r>
        <w:rPr>
          <w:rFonts w:hint="eastAsia" w:ascii="宋体" w:hAnsi="宋体" w:cs="宋体"/>
          <w:color w:val="0000FF"/>
          <w:sz w:val="24"/>
        </w:rPr>
        <w:t>如为植入性器械：研究结束后，需告知参与者器械是否取出及取出费用承担方；同时明确器械是否需要维护（例如电池更换、参数调整等）及维护费用承担方。</w:t>
      </w:r>
    </w:p>
    <w:p w14:paraId="79B329DE">
      <w:pPr>
        <w:adjustRightInd w:val="0"/>
        <w:snapToGrid w:val="0"/>
        <w:spacing w:line="360" w:lineRule="auto"/>
        <w:ind w:firstLine="360" w:firstLineChars="150"/>
        <w:rPr>
          <w:rFonts w:hint="eastAsia" w:ascii="宋体" w:hAnsi="宋体" w:cs="宋体"/>
          <w:b/>
          <w:sz w:val="24"/>
        </w:rPr>
      </w:pPr>
      <w:r>
        <w:rPr>
          <w:rFonts w:hint="eastAsia" w:ascii="宋体" w:hAnsi="宋体" w:cs="宋体"/>
          <w:sz w:val="24"/>
        </w:rPr>
        <w:t xml:space="preserve">  </w:t>
      </w:r>
      <w:r>
        <w:rPr>
          <w:rFonts w:hint="eastAsia" w:ascii="宋体" w:hAnsi="宋体" w:cs="宋体"/>
          <w:b/>
          <w:sz w:val="24"/>
        </w:rPr>
        <w:t xml:space="preserve">                                                                                    </w:t>
      </w:r>
    </w:p>
    <w:p w14:paraId="42E2996A">
      <w:pPr>
        <w:adjustRightInd w:val="0"/>
        <w:snapToGrid w:val="0"/>
        <w:spacing w:line="360" w:lineRule="auto"/>
        <w:rPr>
          <w:rFonts w:hint="eastAsia" w:ascii="宋体" w:hAnsi="宋体" w:cs="宋体"/>
          <w:b/>
          <w:sz w:val="24"/>
        </w:rPr>
      </w:pPr>
      <w:r>
        <w:rPr>
          <w:rFonts w:hint="eastAsia" w:ascii="宋体" w:hAnsi="宋体" w:cs="宋体"/>
          <w:b/>
          <w:sz w:val="24"/>
        </w:rPr>
        <w:t>19.如果有问题或困难，该与谁联系？</w:t>
      </w:r>
    </w:p>
    <w:p w14:paraId="0CE1AC64">
      <w:pPr>
        <w:adjustRightInd w:val="0"/>
        <w:snapToGrid w:val="0"/>
        <w:spacing w:line="360" w:lineRule="auto"/>
        <w:ind w:firstLine="360" w:firstLineChars="150"/>
        <w:rPr>
          <w:rFonts w:hint="eastAsia" w:ascii="宋体" w:hAnsi="宋体" w:cs="宋体"/>
          <w:i/>
          <w:sz w:val="24"/>
        </w:rPr>
      </w:pPr>
      <w:r>
        <w:rPr>
          <w:rFonts w:hint="eastAsia" w:ascii="宋体" w:hAnsi="宋体" w:cs="宋体"/>
          <w:sz w:val="24"/>
        </w:rPr>
        <w:t>如果您有与本研究相关的任何问题，请联系</w:t>
      </w:r>
      <w:bookmarkStart w:id="43" w:name="OLE_LINK200"/>
      <w:r>
        <w:rPr>
          <w:rFonts w:hint="eastAsia" w:ascii="宋体" w:hAnsi="宋体" w:cs="宋体"/>
          <w:color w:val="0000FF"/>
          <w:sz w:val="24"/>
        </w:rPr>
        <w:t>***医生</w:t>
      </w:r>
      <w:bookmarkEnd w:id="43"/>
      <w:r>
        <w:rPr>
          <w:rFonts w:hint="eastAsia" w:ascii="宋体" w:hAnsi="宋体" w:cs="宋体"/>
          <w:color w:val="0000FF"/>
          <w:sz w:val="24"/>
        </w:rPr>
        <w:t>，</w:t>
      </w:r>
      <w:r>
        <w:rPr>
          <w:rFonts w:hint="eastAsia" w:ascii="宋体" w:hAnsi="宋体" w:cs="宋体"/>
          <w:sz w:val="24"/>
        </w:rPr>
        <w:t>联系电话</w:t>
      </w:r>
      <w:r>
        <w:rPr>
          <w:rFonts w:hint="eastAsia" w:ascii="宋体" w:hAnsi="宋体" w:cs="宋体"/>
          <w:color w:val="0000FF"/>
          <w:sz w:val="24"/>
        </w:rPr>
        <w:t>：</w:t>
      </w:r>
      <w:r>
        <w:rPr>
          <w:rFonts w:hint="eastAsia" w:ascii="宋体" w:hAnsi="宋体" w:cs="宋体"/>
          <w:sz w:val="24"/>
        </w:rPr>
        <w:t xml:space="preserve">   。</w:t>
      </w:r>
    </w:p>
    <w:p w14:paraId="508A5F97">
      <w:pPr>
        <w:adjustRightInd w:val="0"/>
        <w:snapToGrid w:val="0"/>
        <w:spacing w:line="360" w:lineRule="auto"/>
        <w:ind w:firstLine="330" w:firstLineChars="150"/>
        <w:rPr>
          <w:rFonts w:hint="eastAsia" w:ascii="宋体" w:hAnsi="宋体" w:cs="宋体"/>
          <w:color w:val="0000FF"/>
          <w:sz w:val="24"/>
        </w:rPr>
      </w:pPr>
      <w:r>
        <w:rPr>
          <w:rFonts w:hint="eastAsia" w:ascii="宋体" w:hAnsi="宋体" w:cs="宋体"/>
          <w:color w:val="0000FF"/>
          <w:sz w:val="22"/>
          <w:szCs w:val="22"/>
        </w:rPr>
        <w:t>备注：联系电话应全天24小时均可用。</w:t>
      </w:r>
      <w:bookmarkStart w:id="44" w:name="OLE_LINK2"/>
      <w:r>
        <w:rPr>
          <w:rFonts w:hint="eastAsia" w:ascii="宋体" w:hAnsi="宋体" w:cs="宋体"/>
          <w:color w:val="0000FF"/>
          <w:sz w:val="22"/>
          <w:szCs w:val="22"/>
        </w:rPr>
        <w:t>联系电话不能为座机号码。</w:t>
      </w:r>
      <w:bookmarkEnd w:id="44"/>
    </w:p>
    <w:p w14:paraId="5B04FA9B">
      <w:pPr>
        <w:rPr>
          <w:rFonts w:hint="eastAsia" w:ascii="宋体" w:hAnsi="宋体" w:cs="宋体"/>
          <w:sz w:val="24"/>
        </w:rPr>
      </w:pPr>
      <w:bookmarkStart w:id="46" w:name="_GoBack"/>
      <w:bookmarkEnd w:id="46"/>
      <w:r>
        <w:rPr>
          <w:rFonts w:hint="eastAsia" w:ascii="宋体" w:hAnsi="宋体" w:cs="宋体"/>
          <w:sz w:val="24"/>
        </w:rPr>
        <w:br w:type="page"/>
      </w:r>
    </w:p>
    <w:p w14:paraId="2873FC64">
      <w:pPr>
        <w:adjustRightInd w:val="0"/>
        <w:snapToGrid w:val="0"/>
        <w:spacing w:line="360" w:lineRule="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第二部分 知情同意签名页</w:t>
      </w:r>
    </w:p>
    <w:p w14:paraId="04A6439A">
      <w:pPr>
        <w:adjustRightInd w:val="0"/>
        <w:snapToGrid w:val="0"/>
        <w:spacing w:line="360" w:lineRule="auto"/>
        <w:rPr>
          <w:rFonts w:hint="eastAsia" w:ascii="宋体" w:hAnsi="宋体" w:cs="宋体"/>
          <w:b/>
          <w:sz w:val="24"/>
        </w:rPr>
      </w:pPr>
      <w:r>
        <w:rPr>
          <w:rFonts w:hint="eastAsia" w:ascii="宋体" w:hAnsi="宋体" w:cs="宋体"/>
          <w:b/>
          <w:sz w:val="24"/>
        </w:rPr>
        <w:t>研究参与者知情同意声明</w:t>
      </w:r>
    </w:p>
    <w:p w14:paraId="59A6AFD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我已被告知“</w:t>
      </w:r>
      <w:r>
        <w:rPr>
          <w:rFonts w:hint="eastAsia" w:ascii="宋体" w:hAnsi="宋体" w:cs="宋体"/>
          <w:color w:val="0000FF"/>
          <w:sz w:val="24"/>
        </w:rPr>
        <w:t>项目名称</w:t>
      </w:r>
      <w:r>
        <w:rPr>
          <w:rFonts w:hint="eastAsia" w:ascii="宋体" w:hAnsi="宋体" w:cs="宋体"/>
          <w:sz w:val="24"/>
        </w:rPr>
        <w:t>”项目的研究背景、目的、步骤、风险及获益情况。我有足够的时间和机会进行提问，问题的答复我很满意。我也被告知，当我有问题，或想进一步获得信息，应当与谁联系。我已经阅读这份知情同意书，并且同意参加本研究</w:t>
      </w:r>
      <w:r>
        <w:rPr>
          <w:rFonts w:hint="eastAsia" w:ascii="宋体" w:hAnsi="宋体" w:cs="宋体"/>
          <w:szCs w:val="21"/>
        </w:rPr>
        <w:t>（</w:t>
      </w:r>
      <w:r>
        <w:rPr>
          <w:rFonts w:hint="eastAsia" w:ascii="宋体" w:hAnsi="宋体" w:cs="宋体"/>
          <w:color w:val="0000FF"/>
          <w:szCs w:val="21"/>
        </w:rPr>
        <w:t>备注：对于研究参与者为</w:t>
      </w:r>
      <w:r>
        <w:rPr>
          <w:rFonts w:ascii="宋体" w:hAnsi="宋体" w:cs="宋体"/>
          <w:color w:val="0000FF"/>
          <w:szCs w:val="21"/>
        </w:rPr>
        <w:t>8岁以下未成年人的研究，改为“我已经阅读这份知情同意书，同意我的孩子参加这项研究”；对于研究参与者为8岁以上儿童，在此基础上改为“我已经和孩子讨论过这个研究项目，我的孩子同意参加本研究”</w:t>
      </w:r>
      <w:r>
        <w:rPr>
          <w:rFonts w:hint="eastAsia" w:ascii="宋体" w:hAnsi="宋体" w:cs="宋体"/>
          <w:szCs w:val="21"/>
        </w:rPr>
        <w:t>）</w:t>
      </w:r>
      <w:r>
        <w:rPr>
          <w:rFonts w:hint="eastAsia" w:ascii="宋体" w:hAnsi="宋体" w:cs="宋体"/>
          <w:sz w:val="24"/>
        </w:rPr>
        <w:t>。我知道在研究期间任何时刻无需任何理由我都可以</w:t>
      </w:r>
      <w:r>
        <w:rPr>
          <w:rFonts w:hint="eastAsia" w:ascii="宋体" w:hAnsi="宋体" w:cs="宋体"/>
          <w:color w:val="0000FF"/>
          <w:sz w:val="24"/>
        </w:rPr>
        <w:t>（要求让我的孩子）</w:t>
      </w:r>
      <w:r>
        <w:rPr>
          <w:rFonts w:hint="eastAsia" w:ascii="宋体" w:hAnsi="宋体" w:cs="宋体"/>
          <w:sz w:val="24"/>
        </w:rPr>
        <w:t>退出本研究。我被告知我将得到这份知情同意书的副本，上面包含我和研究人员的签名。</w:t>
      </w:r>
    </w:p>
    <w:p w14:paraId="3257C882">
      <w:pPr>
        <w:widowControl/>
        <w:shd w:val="clear" w:color="auto" w:fill="FFFFFF"/>
        <w:adjustRightInd w:val="0"/>
        <w:snapToGrid w:val="0"/>
        <w:spacing w:line="360" w:lineRule="auto"/>
        <w:ind w:firstLine="480" w:firstLineChars="200"/>
        <w:jc w:val="left"/>
        <w:rPr>
          <w:rFonts w:ascii="Segoe UI" w:hAnsi="Segoe UI" w:cs="Segoe UI"/>
          <w:color w:val="0F1115"/>
          <w:kern w:val="0"/>
          <w:sz w:val="24"/>
        </w:rPr>
      </w:pPr>
      <w:bookmarkStart w:id="45" w:name="OLE_LINK3"/>
      <w:r>
        <w:rPr>
          <w:rFonts w:ascii="Segoe UI" w:hAnsi="Segoe UI" w:cs="Segoe UI"/>
          <w:b/>
          <w:bCs/>
          <w:color w:val="0F1115"/>
          <w:kern w:val="0"/>
          <w:sz w:val="24"/>
        </w:rPr>
        <w:t>关于未来研究使用的选择（请勾选）</w:t>
      </w:r>
    </w:p>
    <w:p w14:paraId="6CB3F1D3">
      <w:pPr>
        <w:widowControl/>
        <w:shd w:val="clear" w:color="auto" w:fill="FFFFFF"/>
        <w:adjustRightInd w:val="0"/>
        <w:snapToGrid w:val="0"/>
        <w:spacing w:line="360" w:lineRule="auto"/>
        <w:ind w:firstLine="480" w:firstLineChars="200"/>
        <w:jc w:val="left"/>
        <w:rPr>
          <w:rFonts w:ascii="Segoe UI" w:hAnsi="Segoe UI" w:cs="Segoe UI"/>
          <w:color w:val="0F1115"/>
          <w:kern w:val="0"/>
          <w:sz w:val="24"/>
        </w:rPr>
      </w:pPr>
      <w:r>
        <w:rPr>
          <w:rFonts w:ascii="Segoe UI" w:hAnsi="Segoe UI" w:cs="Segoe UI"/>
          <w:color w:val="0F1115"/>
          <w:kern w:val="0"/>
          <w:sz w:val="24"/>
        </w:rPr>
        <w:t>我同时了解到：本研究收集的</w:t>
      </w:r>
      <w:r>
        <w:rPr>
          <w:rFonts w:ascii="Segoe UI" w:hAnsi="Segoe UI" w:cs="Segoe UI"/>
          <w:color w:val="0F1115"/>
          <w:kern w:val="0"/>
          <w:sz w:val="24"/>
          <w:u w:val="single"/>
        </w:rPr>
        <w:t>数据及生物样本</w:t>
      </w:r>
      <w:r>
        <w:rPr>
          <w:rFonts w:hint="eastAsia" w:ascii="宋体" w:hAnsi="宋体" w:cs="宋体"/>
          <w:color w:val="0000FF"/>
          <w:szCs w:val="21"/>
        </w:rPr>
        <w:t>（请研究者结合研究实际确认划线处内容）</w:t>
      </w:r>
      <w:r>
        <w:rPr>
          <w:rFonts w:ascii="Segoe UI" w:hAnsi="Segoe UI" w:cs="Segoe UI"/>
          <w:color w:val="0F1115"/>
          <w:kern w:val="0"/>
          <w:sz w:val="24"/>
        </w:rPr>
        <w:t>未来可能会用于其他研究项目。根据我本人的意愿，现对是否同意将我的数据及生物样本用于未来研究做出如下选择：</w:t>
      </w:r>
    </w:p>
    <w:p w14:paraId="373AB4FA">
      <w:pPr>
        <w:pStyle w:val="2"/>
        <w:adjustRightInd w:val="0"/>
        <w:snapToGrid w:val="0"/>
        <w:spacing w:line="360" w:lineRule="auto"/>
        <w:rPr>
          <w:rFonts w:hint="eastAsia" w:ascii="宋体" w:hAnsi="宋体" w:cs="宋体"/>
          <w:sz w:val="24"/>
        </w:rPr>
      </w:pPr>
      <w:r>
        <w:rPr>
          <w:rFonts w:hint="eastAsia" w:ascii="宋体" w:hAnsi="宋体" w:cs="宋体"/>
          <w:sz w:val="24"/>
        </w:rPr>
        <w:t>（1）同意进行共享和二次利用（以下abc三项可多选）：</w:t>
      </w:r>
    </w:p>
    <w:p w14:paraId="623DBC13">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a</w:t>
      </w:r>
      <w:r>
        <w:rPr>
          <w:rFonts w:ascii="宋体" w:hAnsi="宋体" w:cs="宋体"/>
          <w:sz w:val="24"/>
        </w:rPr>
        <w:t>.</w:t>
      </w:r>
      <w:r>
        <w:rPr>
          <w:rFonts w:hint="eastAsia" w:ascii="宋体" w:hAnsi="宋体" w:cs="宋体"/>
          <w:sz w:val="24"/>
        </w:rPr>
        <w:t xml:space="preserve"> 同意本课题组用于未来</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75651C43">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b</w:t>
      </w:r>
      <w:r>
        <w:rPr>
          <w:rFonts w:ascii="宋体" w:hAnsi="宋体" w:cs="宋体"/>
          <w:sz w:val="24"/>
        </w:rPr>
        <w:t>.</w:t>
      </w:r>
      <w:r>
        <w:rPr>
          <w:rFonts w:hint="eastAsia" w:ascii="宋体" w:hAnsi="宋体" w:cs="宋体"/>
          <w:sz w:val="24"/>
        </w:rPr>
        <w:t xml:space="preserve"> 同意与国内其他研究团队共享用于</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42FA1DBE">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c</w:t>
      </w:r>
      <w:r>
        <w:rPr>
          <w:rFonts w:ascii="宋体" w:hAnsi="宋体" w:cs="宋体"/>
          <w:sz w:val="24"/>
        </w:rPr>
        <w:t>.</w:t>
      </w:r>
      <w:r>
        <w:rPr>
          <w:rFonts w:hint="eastAsia" w:ascii="宋体" w:hAnsi="宋体" w:cs="宋体"/>
          <w:sz w:val="24"/>
        </w:rPr>
        <w:t xml:space="preserve"> 同意与国际研究人员共享用于</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18B682A1">
      <w:pPr>
        <w:tabs>
          <w:tab w:val="left" w:pos="3240"/>
        </w:tabs>
        <w:adjustRightInd w:val="0"/>
        <w:snapToGrid w:val="0"/>
        <w:spacing w:line="360" w:lineRule="auto"/>
        <w:rPr>
          <w:rFonts w:hint="eastAsia" w:ascii="宋体" w:hAnsi="宋体" w:cs="宋体"/>
          <w:sz w:val="24"/>
        </w:rPr>
      </w:pPr>
      <w:r>
        <w:rPr>
          <w:rFonts w:hint="eastAsia" w:ascii="宋体" w:hAnsi="宋体" w:cs="宋体"/>
          <w:sz w:val="24"/>
        </w:rPr>
        <w:t>（2）</w:t>
      </w:r>
      <w:r>
        <w:rPr>
          <w:rFonts w:hint="eastAsia" w:ascii="宋体" w:hAnsi="宋体" w:cs="宋体"/>
          <w:sz w:val="24"/>
        </w:rPr>
        <w:sym w:font="Wingdings 2" w:char="00A3"/>
      </w:r>
      <w:r>
        <w:rPr>
          <w:rFonts w:hint="eastAsia" w:ascii="宋体" w:hAnsi="宋体" w:cs="宋体"/>
          <w:sz w:val="24"/>
        </w:rPr>
        <w:t xml:space="preserve"> 不同意进行共享和二次利用</w:t>
      </w:r>
    </w:p>
    <w:p w14:paraId="1868C0A0">
      <w:pPr>
        <w:tabs>
          <w:tab w:val="left" w:pos="3240"/>
        </w:tabs>
        <w:adjustRightInd w:val="0"/>
        <w:snapToGrid w:val="0"/>
        <w:spacing w:line="360" w:lineRule="auto"/>
        <w:rPr>
          <w:rFonts w:hint="eastAsia" w:ascii="宋体" w:hAnsi="宋体" w:cs="宋体"/>
          <w:sz w:val="24"/>
        </w:rPr>
      </w:pPr>
      <w:r>
        <w:rPr>
          <w:rFonts w:ascii="Segoe UI" w:hAnsi="Segoe UI" w:cs="Segoe UI"/>
          <w:color w:val="0F1115"/>
          <w:kern w:val="0"/>
          <w:sz w:val="24"/>
        </w:rPr>
        <w:t>（若我选择“不同意”，不会影响我继续参加本研究，也不会因此受到任何不利影响。）</w:t>
      </w:r>
    </w:p>
    <w:bookmarkEnd w:id="45"/>
    <w:p w14:paraId="703A8C85">
      <w:pPr>
        <w:adjustRightInd w:val="0"/>
        <w:snapToGrid w:val="0"/>
        <w:spacing w:line="360" w:lineRule="auto"/>
        <w:rPr>
          <w:rFonts w:hint="eastAsia" w:ascii="宋体" w:hAnsi="宋体" w:cs="宋体"/>
          <w:sz w:val="24"/>
        </w:rPr>
      </w:pPr>
    </w:p>
    <w:p w14:paraId="27CD9C3F">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研究参与者签名：                            日期：</w:t>
      </w:r>
    </w:p>
    <w:p w14:paraId="15EFEBCA">
      <w:pPr>
        <w:adjustRightInd w:val="0"/>
        <w:snapToGrid w:val="0"/>
        <w:spacing w:line="360" w:lineRule="auto"/>
        <w:rPr>
          <w:rFonts w:hint="eastAsia" w:ascii="宋体" w:hAnsi="宋体" w:cs="宋体"/>
          <w:sz w:val="24"/>
        </w:rPr>
      </w:pPr>
    </w:p>
    <w:p w14:paraId="30356220">
      <w:pPr>
        <w:adjustRightInd w:val="0"/>
        <w:snapToGrid w:val="0"/>
        <w:spacing w:line="360" w:lineRule="auto"/>
        <w:rPr>
          <w:rFonts w:hint="eastAsia" w:ascii="宋体" w:hAnsi="宋体" w:cs="宋体"/>
          <w:sz w:val="24"/>
        </w:rPr>
      </w:pPr>
      <w:r>
        <w:rPr>
          <w:rFonts w:hint="eastAsia" w:ascii="宋体" w:hAnsi="宋体" w:cs="宋体"/>
          <w:sz w:val="24"/>
        </w:rPr>
        <w:t xml:space="preserve">   监护人签名【如适用】：                       日期：</w:t>
      </w:r>
    </w:p>
    <w:p w14:paraId="0B0232E1">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监护人与研究参与者关系：</w:t>
      </w:r>
    </w:p>
    <w:p w14:paraId="6E669FA0">
      <w:pPr>
        <w:adjustRightInd w:val="0"/>
        <w:snapToGrid w:val="0"/>
        <w:spacing w:line="360" w:lineRule="auto"/>
        <w:ind w:firstLine="315" w:firstLineChars="150"/>
        <w:rPr>
          <w:rFonts w:hint="eastAsia" w:ascii="宋体" w:hAnsi="宋体" w:cs="宋体"/>
          <w:color w:val="0000FF"/>
          <w:szCs w:val="21"/>
        </w:rPr>
      </w:pPr>
      <w:r>
        <w:rPr>
          <w:rFonts w:hint="eastAsia" w:ascii="宋体" w:hAnsi="宋体" w:cs="宋体"/>
          <w:color w:val="0000FF"/>
          <w:szCs w:val="21"/>
        </w:rPr>
        <w:t>备注：</w:t>
      </w:r>
      <w:r>
        <w:rPr>
          <w:rFonts w:ascii="宋体" w:hAnsi="宋体" w:cs="宋体"/>
          <w:color w:val="0000FF"/>
          <w:szCs w:val="21"/>
        </w:rPr>
        <w:t xml:space="preserve">1. </w:t>
      </w:r>
      <w:r>
        <w:rPr>
          <w:rFonts w:hint="eastAsia" w:ascii="宋体" w:hAnsi="宋体" w:cs="宋体"/>
          <w:color w:val="0000FF"/>
          <w:szCs w:val="21"/>
        </w:rPr>
        <w:t>当研究参与者为无民事行为能力或限制民事行为能力人时，由其监护人签字。</w:t>
      </w:r>
      <w:r>
        <w:rPr>
          <w:rFonts w:ascii="宋体" w:hAnsi="宋体" w:cs="宋体"/>
          <w:color w:val="0000FF"/>
          <w:szCs w:val="21"/>
        </w:rPr>
        <w:t xml:space="preserve"> 2. </w:t>
      </w:r>
      <w:r>
        <w:rPr>
          <w:rFonts w:hint="eastAsia" w:ascii="宋体" w:hAnsi="宋体" w:cs="宋体"/>
          <w:color w:val="0000FF"/>
          <w:szCs w:val="21"/>
        </w:rPr>
        <w:t>研究人员和申办者应仔细考虑是否将入组无民事行为能力或限制民事行为能力人的研究参与者，从而决定关于“监护人签名”的内容是否出现在知情同意书中。</w:t>
      </w:r>
    </w:p>
    <w:p w14:paraId="7206BEAC">
      <w:pPr>
        <w:adjustRightInd w:val="0"/>
        <w:snapToGrid w:val="0"/>
        <w:spacing w:line="360" w:lineRule="auto"/>
        <w:ind w:firstLine="360" w:firstLineChars="150"/>
        <w:rPr>
          <w:rFonts w:hint="eastAsia" w:ascii="宋体" w:hAnsi="宋体" w:cs="宋体"/>
          <w:sz w:val="24"/>
        </w:rPr>
      </w:pPr>
    </w:p>
    <w:p w14:paraId="07CDCEF0">
      <w:pPr>
        <w:widowControl/>
        <w:adjustRightInd w:val="0"/>
        <w:snapToGrid w:val="0"/>
        <w:spacing w:line="360" w:lineRule="auto"/>
        <w:jc w:val="left"/>
        <w:rPr>
          <w:rFonts w:hint="eastAsia" w:ascii="宋体" w:hAnsi="宋体" w:cs="宋体"/>
          <w:b/>
          <w:bCs/>
          <w:kern w:val="0"/>
          <w:sz w:val="24"/>
        </w:rPr>
      </w:pPr>
      <w:r>
        <w:rPr>
          <w:rFonts w:ascii="HYShuSongErKW" w:hAnsi="HYShuSongErKW" w:cs="宋体"/>
          <w:b/>
          <w:bCs/>
          <w:color w:val="000000"/>
          <w:kern w:val="0"/>
          <w:sz w:val="24"/>
        </w:rPr>
        <w:t>公正见证人声明</w:t>
      </w:r>
    </w:p>
    <w:p w14:paraId="7D8889CD">
      <w:pPr>
        <w:widowControl/>
        <w:adjustRightInd w:val="0"/>
        <w:snapToGrid w:val="0"/>
        <w:spacing w:line="360" w:lineRule="auto"/>
        <w:ind w:firstLine="360" w:firstLineChars="150"/>
        <w:jc w:val="left"/>
        <w:rPr>
          <w:rFonts w:hint="eastAsia" w:ascii="宋体" w:hAnsi="宋体" w:cs="宋体"/>
          <w:sz w:val="24"/>
        </w:rPr>
      </w:pPr>
      <w:r>
        <w:rPr>
          <w:rFonts w:hint="eastAsia" w:ascii="宋体" w:hAnsi="宋体" w:cs="宋体"/>
          <w:sz w:val="24"/>
        </w:rPr>
        <w:t>本人见证了本研究知情同意的全过程，确认研究者已向研究参与</w:t>
      </w:r>
      <w:r>
        <w:rPr>
          <w:rFonts w:ascii="宋体" w:hAnsi="宋体" w:cs="宋体"/>
          <w:sz w:val="24"/>
        </w:rPr>
        <w:t>者及其监护人（如适用）准确解释了知情同意书的内容，</w:t>
      </w:r>
      <w:r>
        <w:rPr>
          <w:rFonts w:hint="eastAsia" w:ascii="宋体" w:hAnsi="宋体" w:cs="宋体"/>
          <w:sz w:val="24"/>
        </w:rPr>
        <w:t>研究参与者及其监护人是在充分理解后自愿作出决定。本人与本研究无利益关联。</w:t>
      </w:r>
    </w:p>
    <w:p w14:paraId="7A1B7BA6">
      <w:pPr>
        <w:adjustRightInd w:val="0"/>
        <w:snapToGrid w:val="0"/>
        <w:spacing w:line="360" w:lineRule="auto"/>
        <w:ind w:firstLine="360" w:firstLineChars="150"/>
        <w:rPr>
          <w:rFonts w:hint="eastAsia" w:ascii="宋体" w:hAnsi="宋体" w:cs="宋体"/>
          <w:sz w:val="24"/>
        </w:rPr>
      </w:pPr>
      <w:r>
        <w:rPr>
          <w:rFonts w:ascii="宋体" w:hAnsi="宋体" w:cs="宋体"/>
          <w:sz w:val="24"/>
        </w:rPr>
        <w:t>公正见证人</w:t>
      </w:r>
      <w:r>
        <w:rPr>
          <w:rFonts w:hint="eastAsia" w:ascii="宋体" w:hAnsi="宋体" w:cs="宋体"/>
          <w:sz w:val="24"/>
        </w:rPr>
        <w:t>签名【如适用】：               日期：</w:t>
      </w:r>
    </w:p>
    <w:p w14:paraId="0B638B04">
      <w:pPr>
        <w:adjustRightInd w:val="0"/>
        <w:snapToGrid w:val="0"/>
        <w:spacing w:line="360" w:lineRule="auto"/>
        <w:ind w:firstLine="420" w:firstLineChars="200"/>
        <w:rPr>
          <w:rFonts w:hint="eastAsia" w:ascii="宋体" w:hAnsi="宋体" w:cs="宋体"/>
          <w:color w:val="0000FF"/>
          <w:szCs w:val="21"/>
        </w:rPr>
      </w:pPr>
      <w:r>
        <w:rPr>
          <w:rFonts w:hint="eastAsia" w:ascii="宋体" w:hAnsi="宋体" w:cs="宋体"/>
          <w:color w:val="0000FF"/>
          <w:szCs w:val="21"/>
        </w:rPr>
        <w:t>备注：</w:t>
      </w:r>
      <w:r>
        <w:rPr>
          <w:rFonts w:ascii="宋体" w:hAnsi="宋体" w:cs="宋体"/>
          <w:color w:val="0000FF"/>
          <w:szCs w:val="21"/>
        </w:rPr>
        <w:t xml:space="preserve">1. </w:t>
      </w:r>
      <w:r>
        <w:rPr>
          <w:rFonts w:hint="eastAsia" w:ascii="宋体" w:hAnsi="宋体" w:cs="宋体"/>
          <w:color w:val="0000FF"/>
          <w:szCs w:val="21"/>
        </w:rPr>
        <w:t>若研究参与者或其监护人不能阅读或书写，则必须至少有一名</w:t>
      </w:r>
      <w:r>
        <w:rPr>
          <w:rFonts w:ascii="宋体" w:hAnsi="宋体" w:cs="宋体"/>
          <w:color w:val="0000FF"/>
          <w:szCs w:val="21"/>
        </w:rPr>
        <w:t>公正见证人</w:t>
      </w:r>
      <w:r>
        <w:rPr>
          <w:rFonts w:hint="eastAsia" w:ascii="宋体" w:hAnsi="宋体" w:cs="宋体"/>
          <w:color w:val="0000FF"/>
          <w:szCs w:val="21"/>
        </w:rPr>
        <w:t>在场见证。</w:t>
      </w:r>
      <w:r>
        <w:rPr>
          <w:rFonts w:ascii="宋体" w:hAnsi="宋体" w:cs="宋体"/>
          <w:color w:val="0000FF"/>
          <w:szCs w:val="21"/>
        </w:rPr>
        <w:t>公正见证人</w:t>
      </w:r>
      <w:r>
        <w:rPr>
          <w:rFonts w:hint="eastAsia" w:ascii="宋体" w:hAnsi="宋体" w:cs="宋体"/>
          <w:color w:val="0000FF"/>
          <w:szCs w:val="21"/>
        </w:rPr>
        <w:t>必须见证知情同意讨论的全部过程，并签字。</w:t>
      </w:r>
      <w:r>
        <w:rPr>
          <w:rFonts w:ascii="宋体" w:hAnsi="宋体" w:cs="宋体"/>
          <w:color w:val="0000FF"/>
          <w:szCs w:val="21"/>
        </w:rPr>
        <w:t xml:space="preserve">2. </w:t>
      </w:r>
      <w:r>
        <w:rPr>
          <w:rFonts w:hint="eastAsia" w:ascii="宋体" w:hAnsi="宋体" w:cs="宋体"/>
          <w:color w:val="0000FF"/>
          <w:szCs w:val="21"/>
        </w:rPr>
        <w:t>研究人员和申办者应仔细考虑是否将入组不能阅读或书写的研究参与者，从而决定关于“</w:t>
      </w:r>
      <w:r>
        <w:rPr>
          <w:rFonts w:ascii="宋体" w:hAnsi="宋体" w:cs="宋体"/>
          <w:color w:val="0000FF"/>
          <w:szCs w:val="21"/>
        </w:rPr>
        <w:t>公正见证人</w:t>
      </w:r>
      <w:r>
        <w:rPr>
          <w:rFonts w:hint="eastAsia" w:ascii="宋体" w:hAnsi="宋体" w:cs="宋体"/>
          <w:color w:val="0000FF"/>
          <w:szCs w:val="21"/>
        </w:rPr>
        <w:t>签名”的内容是否出现在知情同意书中。</w:t>
      </w:r>
    </w:p>
    <w:p w14:paraId="04D8C7BD">
      <w:pPr>
        <w:adjustRightInd w:val="0"/>
        <w:snapToGrid w:val="0"/>
        <w:spacing w:line="360" w:lineRule="auto"/>
        <w:ind w:firstLine="480" w:firstLineChars="200"/>
        <w:rPr>
          <w:rFonts w:hint="eastAsia" w:ascii="宋体" w:hAnsi="宋体" w:cs="宋体"/>
          <w:sz w:val="24"/>
        </w:rPr>
      </w:pPr>
    </w:p>
    <w:p w14:paraId="0B734261">
      <w:pPr>
        <w:adjustRightInd w:val="0"/>
        <w:snapToGrid w:val="0"/>
        <w:spacing w:line="360" w:lineRule="auto"/>
        <w:rPr>
          <w:rFonts w:hint="eastAsia" w:ascii="宋体" w:hAnsi="宋体" w:cs="宋体"/>
          <w:b/>
          <w:sz w:val="24"/>
        </w:rPr>
      </w:pPr>
      <w:r>
        <w:rPr>
          <w:rFonts w:hint="eastAsia" w:ascii="宋体" w:hAnsi="宋体" w:cs="宋体"/>
          <w:b/>
          <w:sz w:val="24"/>
        </w:rPr>
        <w:t>研究人员告知声明</w:t>
      </w:r>
    </w:p>
    <w:p w14:paraId="5FC636D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人已向研究参与者及其监护人（如适用）充分解释了本研究的性质、目的、流程、潜在风险与获益、替代治疗方案等所有相关信息，并已回答了其提出的所有问题。本人确认研究参与者及其监护人是在充分理解且自愿的情况下作出决定。</w:t>
      </w:r>
    </w:p>
    <w:p w14:paraId="52339BE5">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宋体" w:hAnsi="宋体" w:cs="宋体"/>
          <w:sz w:val="24"/>
        </w:rPr>
        <w:t>研究人员签名：</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日期：</w:t>
      </w:r>
    </w:p>
    <w:p w14:paraId="32DF262C">
      <w:pPr>
        <w:adjustRightInd w:val="0"/>
        <w:snapToGrid w:val="0"/>
        <w:spacing w:line="360" w:lineRule="auto"/>
        <w:rPr>
          <w:rFonts w:hint="eastAsia" w:ascii="宋体" w:hAnsi="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Segoe UI">
    <w:altName w:val="苹方-简"/>
    <w:panose1 w:val="020B0502040204020203"/>
    <w:charset w:val="00"/>
    <w:family w:val="swiss"/>
    <w:pitch w:val="default"/>
    <w:sig w:usb0="00000000" w:usb1="00000000" w:usb2="00000009" w:usb3="00000000" w:csb0="000001FF" w:csb1="00000000"/>
  </w:font>
  <w:font w:name="Wingdings 2">
    <w:panose1 w:val="05020102010507070707"/>
    <w:charset w:val="02"/>
    <w:family w:val="roman"/>
    <w:pitch w:val="default"/>
    <w:sig w:usb0="00000000" w:usb1="00000000" w:usb2="00000000" w:usb3="00000000" w:csb0="80000000" w:csb1="00000000"/>
  </w:font>
  <w:font w:name="HYShuSongErKW">
    <w:panose1 w:val="00020600040101010101"/>
    <w:charset w:val="86"/>
    <w:family w:val="roman"/>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08095">
    <w:pPr>
      <w:pStyle w:val="4"/>
    </w:pPr>
    <w:r>
      <w:pict>
        <v:shape id="_x0000_s1026" o:spid="_x0000_s1026" o:spt="202" type="#_x0000_t202" style="position:absolute;left:0pt;margin-top:0pt;height:11.65pt;width:102.55pt;mso-position-horizontal:center;mso-position-horizontal-relative:margin;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14:paraId="05B90773">
                <w:pPr>
                  <w:pStyle w:val="4"/>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w:r>
    <w:r>
      <w:rPr>
        <w:rFonts w:hint="eastAsia"/>
      </w:rPr>
      <w:t>版本号：V</w:t>
    </w:r>
    <w:r>
      <w:rPr>
        <w:color w:val="0070C0"/>
      </w:rPr>
      <w:t>1.0</w:t>
    </w:r>
    <w:r>
      <w:rPr>
        <w:rFonts w:hint="eastAsia"/>
      </w:rPr>
      <w:t xml:space="preserve">                                             版本日期：</w:t>
    </w:r>
    <w:r>
      <w:rPr>
        <w:rFonts w:hint="eastAsia"/>
        <w:color w:val="0070C0"/>
      </w:rPr>
      <w:t>XXXX</w:t>
    </w:r>
    <w:r>
      <w:rPr>
        <w:rFonts w:hint="eastAsia"/>
      </w:rPr>
      <w:t>年</w:t>
    </w:r>
    <w:r>
      <w:rPr>
        <w:rFonts w:hint="eastAsia"/>
        <w:color w:val="0070C0"/>
      </w:rPr>
      <w:t>XX</w:t>
    </w:r>
    <w:r>
      <w:rPr>
        <w:rFonts w:hint="eastAsia"/>
      </w:rPr>
      <w:t>月</w:t>
    </w:r>
    <w:r>
      <w:rPr>
        <w:rFonts w:hint="eastAsia"/>
        <w:color w:val="0070C0"/>
      </w:rPr>
      <w:t>XX</w:t>
    </w:r>
    <w:r>
      <w:rPr>
        <w:rFonts w:hint="eastAsia"/>
      </w:rPr>
      <w:t>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91E965"/>
    <w:multiLevelType w:val="singleLevel"/>
    <w:tmpl w:val="AB91E965"/>
    <w:lvl w:ilvl="0" w:tentative="0">
      <w:start w:val="1"/>
      <w:numFmt w:val="decimal"/>
      <w:lvlText w:val="(%1)"/>
      <w:lvlJc w:val="left"/>
      <w:pPr>
        <w:ind w:left="992" w:hanging="425"/>
      </w:pPr>
      <w:rPr>
        <w:rFonts w:hint="default"/>
      </w:rPr>
    </w:lvl>
  </w:abstractNum>
  <w:abstractNum w:abstractNumId="1">
    <w:nsid w:val="B7382C0A"/>
    <w:multiLevelType w:val="singleLevel"/>
    <w:tmpl w:val="B7382C0A"/>
    <w:lvl w:ilvl="0" w:tentative="0">
      <w:start w:val="1"/>
      <w:numFmt w:val="chineseCounting"/>
      <w:suff w:val="space"/>
      <w:lvlText w:val="第%1部分"/>
      <w:lvlJc w:val="left"/>
      <w:rPr>
        <w:rFonts w:hint="eastAsia"/>
      </w:rPr>
    </w:lvl>
  </w:abstractNum>
  <w:abstractNum w:abstractNumId="2">
    <w:nsid w:val="30E9EC3D"/>
    <w:multiLevelType w:val="singleLevel"/>
    <w:tmpl w:val="30E9EC3D"/>
    <w:lvl w:ilvl="0" w:tentative="0">
      <w:start w:val="11"/>
      <w:numFmt w:val="decimal"/>
      <w:lvlText w:val="%1."/>
      <w:lvlJc w:val="left"/>
      <w:pPr>
        <w:tabs>
          <w:tab w:val="left" w:pos="312"/>
        </w:tabs>
      </w:pPr>
    </w:lvl>
  </w:abstractNum>
  <w:abstractNum w:abstractNumId="3">
    <w:nsid w:val="513994D9"/>
    <w:multiLevelType w:val="singleLevel"/>
    <w:tmpl w:val="513994D9"/>
    <w:lvl w:ilvl="0" w:tentative="0">
      <w:start w:val="12"/>
      <w:numFmt w:val="decimal"/>
      <w:lvlText w:val="%1."/>
      <w:lvlJc w:val="left"/>
      <w:pPr>
        <w:tabs>
          <w:tab w:val="left" w:pos="312"/>
        </w:tabs>
      </w:pPr>
    </w:lvl>
  </w:abstractNum>
  <w:abstractNum w:abstractNumId="4">
    <w:nsid w:val="5D53F2D8"/>
    <w:multiLevelType w:val="singleLevel"/>
    <w:tmpl w:val="5D53F2D8"/>
    <w:lvl w:ilvl="0" w:tentative="0">
      <w:start w:val="1"/>
      <w:numFmt w:val="decimal"/>
      <w:lvlText w:val="%1."/>
      <w:lvlJc w:val="left"/>
      <w:pPr>
        <w:tabs>
          <w:tab w:val="left" w:pos="312"/>
        </w:tabs>
      </w:pPr>
    </w:lvl>
  </w:abstractNum>
  <w:abstractNum w:abstractNumId="5">
    <w:nsid w:val="747CFF3E"/>
    <w:multiLevelType w:val="singleLevel"/>
    <w:tmpl w:val="747CFF3E"/>
    <w:lvl w:ilvl="0" w:tentative="0">
      <w:start w:val="18"/>
      <w:numFmt w:val="decimal"/>
      <w:lvlText w:val="%1."/>
      <w:lvlJc w:val="left"/>
      <w:pPr>
        <w:tabs>
          <w:tab w:val="left" w:pos="312"/>
        </w:tabs>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738B9"/>
    <w:rsid w:val="000E39C6"/>
    <w:rsid w:val="001565DD"/>
    <w:rsid w:val="001D4AC4"/>
    <w:rsid w:val="001F0FF5"/>
    <w:rsid w:val="002C15A6"/>
    <w:rsid w:val="003B4AAA"/>
    <w:rsid w:val="00402D02"/>
    <w:rsid w:val="0047365F"/>
    <w:rsid w:val="004D555B"/>
    <w:rsid w:val="00515029"/>
    <w:rsid w:val="00515D47"/>
    <w:rsid w:val="005658A3"/>
    <w:rsid w:val="005E0F32"/>
    <w:rsid w:val="005E67B7"/>
    <w:rsid w:val="006738B9"/>
    <w:rsid w:val="006816C1"/>
    <w:rsid w:val="00697641"/>
    <w:rsid w:val="006D4132"/>
    <w:rsid w:val="006E1153"/>
    <w:rsid w:val="006F18CC"/>
    <w:rsid w:val="0070324D"/>
    <w:rsid w:val="0072561F"/>
    <w:rsid w:val="0075646C"/>
    <w:rsid w:val="00764670"/>
    <w:rsid w:val="00782B31"/>
    <w:rsid w:val="007B0A1E"/>
    <w:rsid w:val="00800166"/>
    <w:rsid w:val="00826165"/>
    <w:rsid w:val="0083010B"/>
    <w:rsid w:val="008F3365"/>
    <w:rsid w:val="00900539"/>
    <w:rsid w:val="0091047A"/>
    <w:rsid w:val="009234A9"/>
    <w:rsid w:val="00935A56"/>
    <w:rsid w:val="00947E90"/>
    <w:rsid w:val="009B0440"/>
    <w:rsid w:val="009D3D6C"/>
    <w:rsid w:val="00A3386D"/>
    <w:rsid w:val="00A51DB8"/>
    <w:rsid w:val="00A83552"/>
    <w:rsid w:val="00A94A97"/>
    <w:rsid w:val="00AB61F5"/>
    <w:rsid w:val="00AC2E16"/>
    <w:rsid w:val="00AE42A1"/>
    <w:rsid w:val="00B674EB"/>
    <w:rsid w:val="00BF4438"/>
    <w:rsid w:val="00C00794"/>
    <w:rsid w:val="00C12853"/>
    <w:rsid w:val="00C17CFC"/>
    <w:rsid w:val="00C36635"/>
    <w:rsid w:val="00C62736"/>
    <w:rsid w:val="00CC3E28"/>
    <w:rsid w:val="00D139D0"/>
    <w:rsid w:val="00DF53F7"/>
    <w:rsid w:val="00E07AD6"/>
    <w:rsid w:val="00E1007D"/>
    <w:rsid w:val="00E13E94"/>
    <w:rsid w:val="00E3568B"/>
    <w:rsid w:val="00E7479C"/>
    <w:rsid w:val="00EA3D86"/>
    <w:rsid w:val="00F06498"/>
    <w:rsid w:val="00F1730F"/>
    <w:rsid w:val="00FA3C8B"/>
    <w:rsid w:val="00FA4512"/>
    <w:rsid w:val="04473600"/>
    <w:rsid w:val="06FE5DCD"/>
    <w:rsid w:val="0734315B"/>
    <w:rsid w:val="09B26F73"/>
    <w:rsid w:val="0AC97464"/>
    <w:rsid w:val="0F264E85"/>
    <w:rsid w:val="13400E47"/>
    <w:rsid w:val="17114A39"/>
    <w:rsid w:val="1C19367C"/>
    <w:rsid w:val="1EEB57A3"/>
    <w:rsid w:val="1FCB1131"/>
    <w:rsid w:val="211D59BC"/>
    <w:rsid w:val="21DC13D3"/>
    <w:rsid w:val="220152DE"/>
    <w:rsid w:val="23B820DF"/>
    <w:rsid w:val="254076CF"/>
    <w:rsid w:val="25D7082F"/>
    <w:rsid w:val="291054AF"/>
    <w:rsid w:val="2AEA4B61"/>
    <w:rsid w:val="2DFD4BAB"/>
    <w:rsid w:val="35C3492C"/>
    <w:rsid w:val="3ABD5DEE"/>
    <w:rsid w:val="3B8C2876"/>
    <w:rsid w:val="3C3D6ABB"/>
    <w:rsid w:val="401D732F"/>
    <w:rsid w:val="432D1637"/>
    <w:rsid w:val="449B0822"/>
    <w:rsid w:val="458D460F"/>
    <w:rsid w:val="477B3F35"/>
    <w:rsid w:val="48DC4036"/>
    <w:rsid w:val="496B4C67"/>
    <w:rsid w:val="4BF947AC"/>
    <w:rsid w:val="4DEB45C9"/>
    <w:rsid w:val="4EFB7F6F"/>
    <w:rsid w:val="4F0814E1"/>
    <w:rsid w:val="5119769F"/>
    <w:rsid w:val="54324CFF"/>
    <w:rsid w:val="59172716"/>
    <w:rsid w:val="596C0CB3"/>
    <w:rsid w:val="5B995FEA"/>
    <w:rsid w:val="5BB26726"/>
    <w:rsid w:val="5F0B0627"/>
    <w:rsid w:val="60363DC9"/>
    <w:rsid w:val="60372B7A"/>
    <w:rsid w:val="607E12CC"/>
    <w:rsid w:val="6089214B"/>
    <w:rsid w:val="6138591F"/>
    <w:rsid w:val="620D0B5A"/>
    <w:rsid w:val="622163B3"/>
    <w:rsid w:val="631E3C32"/>
    <w:rsid w:val="63391954"/>
    <w:rsid w:val="64014E81"/>
    <w:rsid w:val="64A62BA0"/>
    <w:rsid w:val="66862C89"/>
    <w:rsid w:val="679118E5"/>
    <w:rsid w:val="6C1A634D"/>
    <w:rsid w:val="6D400035"/>
    <w:rsid w:val="6D464F20"/>
    <w:rsid w:val="6F524050"/>
    <w:rsid w:val="70BC5C25"/>
    <w:rsid w:val="71FB452B"/>
    <w:rsid w:val="721970A7"/>
    <w:rsid w:val="72DC25AE"/>
    <w:rsid w:val="738F51C5"/>
    <w:rsid w:val="74D472B5"/>
    <w:rsid w:val="766E4B3B"/>
    <w:rsid w:val="76B80C3C"/>
    <w:rsid w:val="79E470A9"/>
    <w:rsid w:val="7A934A64"/>
    <w:rsid w:val="7B4707E1"/>
    <w:rsid w:val="7FADAB26"/>
    <w:rsid w:val="B72F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2"/>
    <w:next w:val="2"/>
    <w:link w:val="15"/>
    <w:semiHidden/>
    <w:unhideWhenUsed/>
    <w:qFormat/>
    <w:uiPriority w:val="99"/>
    <w:rPr>
      <w:b/>
      <w:bCs/>
    </w:rPr>
  </w:style>
  <w:style w:type="character" w:styleId="10">
    <w:name w:val="Strong"/>
    <w:basedOn w:val="9"/>
    <w:qFormat/>
    <w:uiPriority w:val="22"/>
    <w:rPr>
      <w:b/>
    </w:rPr>
  </w:style>
  <w:style w:type="character" w:styleId="11">
    <w:name w:val="annotation reference"/>
    <w:basedOn w:val="9"/>
    <w:semiHidden/>
    <w:unhideWhenUsed/>
    <w:qFormat/>
    <w:uiPriority w:val="99"/>
    <w:rPr>
      <w:sz w:val="21"/>
      <w:szCs w:val="21"/>
    </w:rPr>
  </w:style>
  <w:style w:type="paragraph" w:customStyle="1" w:styleId="12">
    <w:name w:val="样式"/>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3">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4">
    <w:name w:val="批注文字 字符"/>
    <w:basedOn w:val="9"/>
    <w:link w:val="2"/>
    <w:qFormat/>
    <w:uiPriority w:val="99"/>
    <w:rPr>
      <w:rFonts w:ascii="Times New Roman" w:hAnsi="Times New Roman" w:eastAsia="宋体" w:cs="Times New Roman"/>
      <w:kern w:val="2"/>
      <w:sz w:val="21"/>
      <w:szCs w:val="24"/>
    </w:rPr>
  </w:style>
  <w:style w:type="character" w:customStyle="1" w:styleId="15">
    <w:name w:val="批注主题 字符"/>
    <w:basedOn w:val="14"/>
    <w:link w:val="7"/>
    <w:semiHidden/>
    <w:qFormat/>
    <w:uiPriority w:val="99"/>
    <w:rPr>
      <w:rFonts w:ascii="Times New Roman" w:hAnsi="Times New Roman" w:eastAsia="宋体" w:cs="Times New Roman"/>
      <w:b/>
      <w:bCs/>
      <w:kern w:val="2"/>
      <w:sz w:val="21"/>
      <w:szCs w:val="24"/>
    </w:rPr>
  </w:style>
  <w:style w:type="paragraph" w:customStyle="1" w:styleId="16">
    <w:name w:val="Revision"/>
    <w:hidden/>
    <w:unhideWhenUsed/>
    <w:uiPriority w:val="99"/>
    <w:rPr>
      <w:rFonts w:ascii="Times New Roman" w:hAnsi="Times New Roman" w:eastAsia="宋体" w:cs="Times New Roman"/>
      <w:kern w:val="2"/>
      <w:sz w:val="21"/>
      <w:szCs w:val="24"/>
      <w:lang w:val="en-US" w:eastAsia="zh-CN" w:bidi="ar-SA"/>
    </w:rPr>
  </w:style>
  <w:style w:type="paragraph" w:styleId="17">
    <w:name w:val="List Paragraph"/>
    <w:basedOn w:val="1"/>
    <w:unhideWhenUsed/>
    <w:qFormat/>
    <w:uiPriority w:val="99"/>
    <w:pPr>
      <w:ind w:firstLine="420" w:firstLineChars="200"/>
    </w:pPr>
  </w:style>
  <w:style w:type="paragraph" w:customStyle="1" w:styleId="18">
    <w:name w:val="ds-markdown-paragraph"/>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4793</Words>
  <Characters>4890</Characters>
  <Lines>195</Lines>
  <Paragraphs>172</Paragraphs>
  <TotalTime>112</TotalTime>
  <ScaleCrop>false</ScaleCrop>
  <LinksUpToDate>false</LinksUpToDate>
  <CharactersWithSpaces>9511</CharactersWithSpaces>
  <Application>WPS Office_12.1.26055.26055_F1E327BC-269C-435d-A152-05C5408002CA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2025-02-17T13:40:00Z</dcterms:created>
  <dc:creator>XJY</dc:creator>
  <cp:lastModifiedBy>绮梦</cp:lastModifiedBy>
  <dcterms:modified xsi:type="dcterms:W3CDTF">2026-08-31T14:36:31Z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eyJoZGlkIjoiZWVjZDQ5NzMxODIwY2Y3NjYyMGY3ZjBmZDhhOTM5NTQiLCJ1c2VySWQiOiI0Mzc3NzM2ODUifQ==</vt:lpwstr>
  </property>
  <property fmtid="{D5CDD505-2E9C-101B-9397-08002B2CF9AE}" pid="3" name="KSOProductBuildVer">
    <vt:lpwstr>2052-12.1.26055.26055</vt:lpwstr>
  </property>
  <property fmtid="{D5CDD505-2E9C-101B-9397-08002B2CF9AE}" pid="4" name="ICV">
    <vt:lpwstr>C3D1ADF0479F4C9185F20D160B4778C3_12</vt:lpwstr>
  </property>
</Properties>
</file>